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722" w:rsidRDefault="00777722" w:rsidP="00777722">
      <w:pPr>
        <w:jc w:val="center"/>
        <w:rPr>
          <w:rFonts w:ascii="Times New Roman" w:hAnsi="Times New Roman" w:cs="Times New Roman"/>
          <w:b/>
          <w:sz w:val="36"/>
          <w:szCs w:val="36"/>
        </w:rPr>
      </w:pPr>
      <w:r w:rsidRPr="00543777">
        <w:rPr>
          <w:rFonts w:ascii="Times New Roman" w:hAnsi="Times New Roman" w:cs="Times New Roman"/>
          <w:b/>
          <w:sz w:val="36"/>
          <w:szCs w:val="36"/>
        </w:rPr>
        <w:t>Ogłoszenie o zamówieniu</w:t>
      </w:r>
    </w:p>
    <w:p w:rsidR="00383002" w:rsidRPr="00383002" w:rsidRDefault="00383002" w:rsidP="00383002">
      <w:pPr>
        <w:suppressAutoHyphens/>
        <w:spacing w:after="0" w:line="240" w:lineRule="auto"/>
        <w:ind w:left="1416"/>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r w:rsidRPr="00383002">
        <w:rPr>
          <w:rFonts w:ascii="Times New Roman" w:eastAsia="Times New Roman" w:hAnsi="Times New Roman" w:cs="Times New Roman"/>
          <w:b/>
          <w:sz w:val="24"/>
          <w:szCs w:val="24"/>
          <w:lang w:eastAsia="zh-CN"/>
        </w:rPr>
        <w:t>Powiatowe Centrum Pomocy Rodzinie w Krakowie</w:t>
      </w:r>
    </w:p>
    <w:p w:rsidR="00383002" w:rsidRPr="00383002" w:rsidRDefault="00383002" w:rsidP="00383002">
      <w:pPr>
        <w:suppressAutoHyphens/>
        <w:spacing w:after="0" w:line="240" w:lineRule="auto"/>
        <w:ind w:left="1416"/>
        <w:rPr>
          <w:rFonts w:ascii="Times New Roman" w:eastAsia="Times New Roman" w:hAnsi="Times New Roman" w:cs="Times New Roman"/>
          <w:b/>
          <w:sz w:val="24"/>
          <w:szCs w:val="24"/>
          <w:lang w:eastAsia="zh-CN"/>
        </w:rPr>
      </w:pPr>
      <w:r w:rsidRPr="00383002">
        <w:rPr>
          <w:rFonts w:ascii="Times New Roman" w:eastAsia="Times New Roman" w:hAnsi="Times New Roman" w:cs="Times New Roman"/>
          <w:b/>
          <w:sz w:val="24"/>
          <w:szCs w:val="24"/>
          <w:lang w:eastAsia="zh-CN"/>
        </w:rPr>
        <w:t xml:space="preserve">                      30-037 Kraków, al. Słowackiego 20</w:t>
      </w:r>
    </w:p>
    <w:p w:rsidR="00383002" w:rsidRPr="00383002" w:rsidRDefault="00383002" w:rsidP="00383002">
      <w:pPr>
        <w:suppressAutoHyphens/>
        <w:spacing w:after="0" w:line="240" w:lineRule="auto"/>
        <w:jc w:val="both"/>
        <w:rPr>
          <w:rFonts w:ascii="Times New Roman" w:eastAsia="Times New Roman" w:hAnsi="Times New Roman" w:cs="Times New Roman"/>
          <w:b/>
          <w:sz w:val="24"/>
          <w:szCs w:val="24"/>
          <w:lang w:eastAsia="zh-CN"/>
        </w:rPr>
      </w:pPr>
      <w:r w:rsidRPr="00383002">
        <w:rPr>
          <w:rFonts w:ascii="Times New Roman" w:eastAsia="Times New Roman" w:hAnsi="Times New Roman" w:cs="Times New Roman"/>
          <w:sz w:val="24"/>
          <w:szCs w:val="24"/>
          <w:lang w:eastAsia="zh-CN"/>
        </w:rPr>
        <w:t xml:space="preserve">                                 </w:t>
      </w:r>
      <w:r w:rsidRPr="00383002">
        <w:rPr>
          <w:rFonts w:ascii="Times New Roman" w:eastAsia="Times New Roman" w:hAnsi="Times New Roman" w:cs="Times New Roman"/>
          <w:b/>
          <w:sz w:val="24"/>
          <w:szCs w:val="24"/>
          <w:lang w:eastAsia="zh-CN"/>
        </w:rPr>
        <w:t>tel. (12) 634-42-66                    fax.(12) 423-47-84</w:t>
      </w:r>
    </w:p>
    <w:p w:rsidR="00383002" w:rsidRPr="00383002" w:rsidRDefault="00383002" w:rsidP="00383002">
      <w:pPr>
        <w:suppressAutoHyphens/>
        <w:spacing w:after="0" w:line="240" w:lineRule="auto"/>
        <w:jc w:val="both"/>
        <w:rPr>
          <w:rFonts w:ascii="Times New Roman" w:eastAsia="Times New Roman" w:hAnsi="Times New Roman" w:cs="Times New Roman"/>
          <w:sz w:val="24"/>
          <w:szCs w:val="24"/>
          <w:lang w:eastAsia="zh-CN"/>
        </w:rPr>
      </w:pPr>
      <w:bookmarkStart w:id="0" w:name="_GoBack"/>
      <w:bookmarkEnd w:id="0"/>
    </w:p>
    <w:p w:rsidR="004B11CC" w:rsidRPr="004B11CC" w:rsidRDefault="00383002" w:rsidP="004B11CC">
      <w:pPr>
        <w:numPr>
          <w:ilvl w:val="12"/>
          <w:numId w:val="0"/>
        </w:numPr>
        <w:spacing w:after="0" w:line="240" w:lineRule="auto"/>
        <w:jc w:val="center"/>
        <w:rPr>
          <w:rFonts w:ascii="Times New Roman" w:eastAsia="Times New Roman" w:hAnsi="Times New Roman" w:cs="Times New Roman"/>
          <w:b/>
          <w:sz w:val="24"/>
          <w:szCs w:val="24"/>
          <w:lang w:eastAsia="zh-CN"/>
        </w:rPr>
      </w:pPr>
      <w:r w:rsidRPr="004B11CC">
        <w:rPr>
          <w:rFonts w:ascii="Times New Roman" w:eastAsia="Times New Roman" w:hAnsi="Times New Roman" w:cs="Times New Roman"/>
          <w:b/>
          <w:sz w:val="24"/>
          <w:szCs w:val="24"/>
          <w:lang w:eastAsia="zh-CN"/>
        </w:rPr>
        <w:t xml:space="preserve">Dotyczy </w:t>
      </w:r>
      <w:r w:rsidRPr="004B11CC">
        <w:rPr>
          <w:rFonts w:ascii="Times New Roman" w:eastAsia="Times New Roman" w:hAnsi="Times New Roman" w:cs="Times New Roman"/>
          <w:b/>
          <w:sz w:val="24"/>
          <w:szCs w:val="24"/>
          <w:lang w:eastAsia="zh-CN"/>
        </w:rPr>
        <w:t xml:space="preserve">postępowania </w:t>
      </w:r>
      <w:r w:rsidR="004B11CC" w:rsidRPr="004B11CC">
        <w:rPr>
          <w:rFonts w:ascii="Times New Roman" w:eastAsia="Times New Roman" w:hAnsi="Times New Roman" w:cs="Times New Roman"/>
          <w:b/>
          <w:sz w:val="24"/>
          <w:szCs w:val="24"/>
          <w:lang w:eastAsia="zh-CN"/>
        </w:rPr>
        <w:t>o udzielenie zamówienia publicznego na:</w:t>
      </w:r>
    </w:p>
    <w:p w:rsidR="004B11CC" w:rsidRPr="004B11CC" w:rsidRDefault="004B11CC" w:rsidP="004B11CC">
      <w:pPr>
        <w:numPr>
          <w:ilvl w:val="12"/>
          <w:numId w:val="0"/>
        </w:numPr>
        <w:spacing w:after="0" w:line="240" w:lineRule="auto"/>
        <w:jc w:val="center"/>
        <w:rPr>
          <w:rFonts w:ascii="Times New Roman" w:eastAsia="Times New Roman" w:hAnsi="Times New Roman" w:cs="Times New Roman"/>
          <w:b/>
          <w:sz w:val="24"/>
          <w:szCs w:val="24"/>
          <w:lang w:eastAsia="zh-CN"/>
        </w:rPr>
      </w:pPr>
      <w:r w:rsidRPr="004B11CC">
        <w:rPr>
          <w:rFonts w:ascii="Times New Roman" w:eastAsia="Times New Roman" w:hAnsi="Times New Roman" w:cs="Times New Roman"/>
          <w:b/>
          <w:sz w:val="24"/>
          <w:szCs w:val="24"/>
          <w:lang w:eastAsia="zh-CN"/>
        </w:rPr>
        <w:t xml:space="preserve"> świadczenie usług pocztowych.</w:t>
      </w:r>
    </w:p>
    <w:p w:rsidR="004B11CC" w:rsidRDefault="004B11CC" w:rsidP="004B11CC">
      <w:pPr>
        <w:numPr>
          <w:ilvl w:val="12"/>
          <w:numId w:val="0"/>
        </w:numPr>
        <w:jc w:val="both"/>
        <w:rPr>
          <w:rFonts w:ascii="Times New Roman" w:hAnsi="Times New Roman" w:cs="Times New Roman"/>
          <w:color w:val="000000"/>
          <w:sz w:val="24"/>
          <w:szCs w:val="24"/>
        </w:rPr>
      </w:pPr>
    </w:p>
    <w:p w:rsidR="004B11CC" w:rsidRPr="004B11CC" w:rsidRDefault="004B11CC" w:rsidP="004B11CC">
      <w:pPr>
        <w:numPr>
          <w:ilvl w:val="12"/>
          <w:numId w:val="0"/>
        </w:numPr>
        <w:jc w:val="both"/>
        <w:rPr>
          <w:rFonts w:ascii="Times New Roman" w:hAnsi="Times New Roman" w:cs="Times New Roman"/>
          <w:color w:val="000000"/>
          <w:sz w:val="24"/>
          <w:szCs w:val="24"/>
        </w:rPr>
      </w:pPr>
      <w:r w:rsidRPr="004B11CC">
        <w:rPr>
          <w:rFonts w:ascii="Times New Roman" w:hAnsi="Times New Roman" w:cs="Times New Roman"/>
          <w:color w:val="000000"/>
          <w:sz w:val="24"/>
          <w:szCs w:val="24"/>
        </w:rPr>
        <w:t xml:space="preserve">Zamówienie publiczne udzielane jest na podstawie art. 138o ustawy Prawo zamówień publicznych (tj. Dz. U. z 2015 poz. 2164 z </w:t>
      </w:r>
      <w:proofErr w:type="spellStart"/>
      <w:r w:rsidRPr="004B11CC">
        <w:rPr>
          <w:rFonts w:ascii="Times New Roman" w:hAnsi="Times New Roman" w:cs="Times New Roman"/>
          <w:color w:val="000000"/>
          <w:sz w:val="24"/>
          <w:szCs w:val="24"/>
        </w:rPr>
        <w:t>późn</w:t>
      </w:r>
      <w:proofErr w:type="spellEnd"/>
      <w:r w:rsidRPr="004B11CC">
        <w:rPr>
          <w:rFonts w:ascii="Times New Roman" w:hAnsi="Times New Roman" w:cs="Times New Roman"/>
          <w:color w:val="000000"/>
          <w:sz w:val="24"/>
          <w:szCs w:val="24"/>
        </w:rPr>
        <w:t>. zm.) zwaną dalej ustawą.</w:t>
      </w:r>
    </w:p>
    <w:p w:rsidR="00383002" w:rsidRPr="00383002" w:rsidRDefault="004B11CC" w:rsidP="004B11CC">
      <w:pPr>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I. </w:t>
      </w:r>
      <w:r w:rsidR="00383002" w:rsidRPr="00383002">
        <w:rPr>
          <w:rFonts w:ascii="Times New Roman" w:eastAsia="Times New Roman" w:hAnsi="Times New Roman" w:cs="Times New Roman"/>
          <w:b/>
          <w:sz w:val="24"/>
          <w:szCs w:val="24"/>
          <w:lang w:eastAsia="zh-CN"/>
        </w:rPr>
        <w:t>PRZEDMIOT ZAMÓWIENIA</w:t>
      </w:r>
    </w:p>
    <w:p w:rsidR="00383002" w:rsidRPr="00383002" w:rsidRDefault="00383002" w:rsidP="003830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1. Przedmiotem zamówienia jest:</w:t>
      </w:r>
    </w:p>
    <w:p w:rsidR="00383002" w:rsidRPr="00383002" w:rsidRDefault="00383002" w:rsidP="00383002">
      <w:pPr>
        <w:numPr>
          <w:ilvl w:val="1"/>
          <w:numId w:val="7"/>
        </w:numPr>
        <w:tabs>
          <w:tab w:val="num" w:pos="284"/>
        </w:tabs>
        <w:suppressAutoHyphens/>
        <w:autoSpaceDE w:val="0"/>
        <w:autoSpaceDN w:val="0"/>
        <w:adjustRightInd w:val="0"/>
        <w:spacing w:after="0" w:line="240" w:lineRule="auto"/>
        <w:ind w:left="1068"/>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świadczenie usług pocztowych w obrocie krajowym i zagranicznym polegających na  przyjmowaniu, przemieszczaniu i doręczaniu przesyłek  o masie wagowej do 50g,</w:t>
      </w:r>
    </w:p>
    <w:p w:rsidR="00383002" w:rsidRPr="00383002" w:rsidRDefault="00383002" w:rsidP="00383002">
      <w:pPr>
        <w:numPr>
          <w:ilvl w:val="1"/>
          <w:numId w:val="7"/>
        </w:numPr>
        <w:tabs>
          <w:tab w:val="num" w:pos="1068"/>
        </w:tabs>
        <w:suppressAutoHyphens/>
        <w:autoSpaceDE w:val="0"/>
        <w:autoSpaceDN w:val="0"/>
        <w:adjustRightInd w:val="0"/>
        <w:spacing w:after="0" w:line="240" w:lineRule="auto"/>
        <w:ind w:left="1068"/>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świadczenie usług pocztowych  w obrocie krajowym i zagranicznym polegających na  przyjmowaniu, przemieszczaniu i doręczaniu przesyłek o masie wagowej powyżej 50 g,</w:t>
      </w:r>
    </w:p>
    <w:p w:rsidR="00383002" w:rsidRPr="00383002" w:rsidRDefault="00383002" w:rsidP="00383002">
      <w:pPr>
        <w:numPr>
          <w:ilvl w:val="1"/>
          <w:numId w:val="7"/>
        </w:numPr>
        <w:tabs>
          <w:tab w:val="num" w:pos="1068"/>
        </w:tabs>
        <w:suppressAutoHyphens/>
        <w:autoSpaceDE w:val="0"/>
        <w:autoSpaceDN w:val="0"/>
        <w:adjustRightInd w:val="0"/>
        <w:spacing w:after="0" w:line="240" w:lineRule="auto"/>
        <w:ind w:left="1068"/>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doręczanie zwrotnego potwierdzenia odbioru (ZPO) i zwrot do Zamawiającego przesyłek  pocztowych po wyczerpaniu możliwości ich doręczenia lub wydania odbiorcy</w:t>
      </w:r>
      <w:r w:rsidRPr="00383002">
        <w:rPr>
          <w:rFonts w:ascii="Times New Roman" w:eastAsia="Times New Roman" w:hAnsi="Times New Roman" w:cs="Times New Roman"/>
          <w:sz w:val="23"/>
          <w:szCs w:val="23"/>
          <w:lang w:eastAsia="pl-PL"/>
        </w:rPr>
        <w:t xml:space="preserve">, </w:t>
      </w:r>
    </w:p>
    <w:p w:rsidR="00383002" w:rsidRPr="00383002" w:rsidRDefault="00383002" w:rsidP="00383002">
      <w:pPr>
        <w:numPr>
          <w:ilvl w:val="1"/>
          <w:numId w:val="7"/>
        </w:numPr>
        <w:tabs>
          <w:tab w:val="num" w:pos="1068"/>
        </w:tabs>
        <w:suppressAutoHyphens/>
        <w:autoSpaceDE w:val="0"/>
        <w:autoSpaceDN w:val="0"/>
        <w:adjustRightInd w:val="0"/>
        <w:spacing w:after="0" w:line="240" w:lineRule="auto"/>
        <w:ind w:left="1068"/>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odbiór przesyłek z budynku Powiatowego Centrum Pomocy Rodzinie w Krakowie w Krakowie al. Słowackiego 20  do placówek/ki nadawczo-oddawczych/</w:t>
      </w:r>
      <w:proofErr w:type="spellStart"/>
      <w:r w:rsidRPr="00383002">
        <w:rPr>
          <w:rFonts w:ascii="Times New Roman" w:eastAsia="Times New Roman" w:hAnsi="Times New Roman" w:cs="Times New Roman"/>
          <w:sz w:val="24"/>
          <w:szCs w:val="24"/>
          <w:lang w:eastAsia="pl-PL"/>
        </w:rPr>
        <w:t>czej</w:t>
      </w:r>
      <w:proofErr w:type="spellEnd"/>
      <w:r w:rsidRPr="00383002">
        <w:rPr>
          <w:rFonts w:ascii="Times New Roman" w:eastAsia="Times New Roman" w:hAnsi="Times New Roman" w:cs="Times New Roman"/>
          <w:sz w:val="24"/>
          <w:szCs w:val="24"/>
          <w:lang w:eastAsia="pl-PL"/>
        </w:rPr>
        <w:t xml:space="preserve">  Wykonawcy. </w:t>
      </w:r>
      <w:r w:rsidRPr="00383002">
        <w:rPr>
          <w:rFonts w:ascii="Times New Roman" w:eastAsia="Times New Roman" w:hAnsi="Times New Roman" w:cs="Times New Roman"/>
          <w:sz w:val="23"/>
          <w:szCs w:val="23"/>
          <w:lang w:eastAsia="pl-PL"/>
        </w:rPr>
        <w:t xml:space="preserve"> </w:t>
      </w:r>
    </w:p>
    <w:p w:rsidR="00383002" w:rsidRPr="00383002" w:rsidRDefault="00383002" w:rsidP="00383002">
      <w:pPr>
        <w:autoSpaceDE w:val="0"/>
        <w:autoSpaceDN w:val="0"/>
        <w:adjustRightInd w:val="0"/>
        <w:spacing w:after="0" w:line="240" w:lineRule="auto"/>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 xml:space="preserve">2. Szczegółowy wykaz  przesyłek znajduje się w załączniku nr 2 do </w:t>
      </w:r>
      <w:proofErr w:type="spellStart"/>
      <w:r w:rsidRPr="00383002">
        <w:rPr>
          <w:rFonts w:ascii="Times New Roman" w:eastAsia="Times New Roman" w:hAnsi="Times New Roman" w:cs="Times New Roman"/>
          <w:sz w:val="24"/>
          <w:szCs w:val="24"/>
          <w:lang w:eastAsia="pl-PL"/>
        </w:rPr>
        <w:t>siwz</w:t>
      </w:r>
      <w:proofErr w:type="spellEnd"/>
      <w:r w:rsidRPr="00383002">
        <w:rPr>
          <w:rFonts w:ascii="Times New Roman" w:eastAsia="Times New Roman" w:hAnsi="Times New Roman" w:cs="Times New Roman"/>
          <w:sz w:val="24"/>
          <w:szCs w:val="24"/>
          <w:lang w:eastAsia="pl-PL"/>
        </w:rPr>
        <w:t xml:space="preserve">. </w:t>
      </w:r>
    </w:p>
    <w:p w:rsidR="00383002" w:rsidRPr="00383002" w:rsidRDefault="00383002" w:rsidP="003830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3. Podane przez Zamawiającego w formularzu cenowym ilości poszczególnych  pozycji  przesyłek mają charakter szacunkowy. Zamawiający zastrzega sobie prawo  do niewykorzystania  ilości wskazanych przesyłek. Zamawiający informuje, że określone ilości poszczególnych przesyłek  w ramach świadczonych usług  mogą ulec</w:t>
      </w:r>
      <w:r w:rsidRPr="00383002">
        <w:rPr>
          <w:rFonts w:ascii="Times New Roman" w:eastAsia="Times New Roman" w:hAnsi="Times New Roman" w:cs="Times New Roman"/>
          <w:color w:val="000000"/>
          <w:sz w:val="24"/>
          <w:szCs w:val="24"/>
          <w:lang w:eastAsia="pl-PL"/>
        </w:rPr>
        <w:t xml:space="preserve"> zmianie</w:t>
      </w:r>
      <w:r w:rsidRPr="00383002">
        <w:rPr>
          <w:rFonts w:ascii="Times New Roman" w:eastAsia="Times New Roman" w:hAnsi="Times New Roman" w:cs="Times New Roman"/>
          <w:sz w:val="24"/>
          <w:szCs w:val="24"/>
          <w:lang w:eastAsia="pl-PL"/>
        </w:rPr>
        <w:t xml:space="preserve"> w zależności od potrzeb </w:t>
      </w:r>
      <w:r w:rsidRPr="00383002">
        <w:rPr>
          <w:rFonts w:ascii="Times New Roman" w:eastAsia="Times New Roman" w:hAnsi="Times New Roman" w:cs="Times New Roman"/>
          <w:color w:val="000000"/>
          <w:sz w:val="24"/>
          <w:szCs w:val="24"/>
          <w:lang w:eastAsia="pl-PL"/>
        </w:rPr>
        <w:t>Zamawiającego.</w:t>
      </w:r>
      <w:r w:rsidRPr="00383002">
        <w:rPr>
          <w:rFonts w:ascii="Times New Roman" w:eastAsia="Times New Roman" w:hAnsi="Times New Roman" w:cs="Times New Roman"/>
          <w:sz w:val="24"/>
          <w:szCs w:val="24"/>
          <w:lang w:eastAsia="pl-PL"/>
        </w:rPr>
        <w:t xml:space="preserve"> Zmniejszenie lub zwiększenie ilości przesyłek nie stanowi zmiany umowy.</w:t>
      </w:r>
    </w:p>
    <w:p w:rsidR="00383002" w:rsidRPr="00383002" w:rsidRDefault="00383002" w:rsidP="003830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4.Przesyłki zagraniczne ujęte w formularzu cenowym kierowane są głównie do krajów Europy, Ameryki Północnej i Australii.</w:t>
      </w:r>
    </w:p>
    <w:p w:rsidR="00383002" w:rsidRPr="00383002" w:rsidRDefault="00383002" w:rsidP="00383002">
      <w:pPr>
        <w:autoSpaceDE w:val="0"/>
        <w:autoSpaceDN w:val="0"/>
        <w:adjustRightInd w:val="0"/>
        <w:spacing w:after="22" w:line="240" w:lineRule="auto"/>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 xml:space="preserve">5.  Przesyłki nie wyszczególnione w załączniku nr 2 do </w:t>
      </w:r>
      <w:proofErr w:type="spellStart"/>
      <w:r w:rsidRPr="00383002">
        <w:rPr>
          <w:rFonts w:ascii="Times New Roman" w:eastAsia="Times New Roman" w:hAnsi="Times New Roman" w:cs="Times New Roman"/>
          <w:sz w:val="24"/>
          <w:szCs w:val="24"/>
          <w:lang w:eastAsia="pl-PL"/>
        </w:rPr>
        <w:t>siwz</w:t>
      </w:r>
      <w:proofErr w:type="spellEnd"/>
      <w:r w:rsidRPr="00383002">
        <w:rPr>
          <w:rFonts w:ascii="Times New Roman" w:eastAsia="Times New Roman" w:hAnsi="Times New Roman" w:cs="Times New Roman"/>
          <w:b/>
          <w:color w:val="FF9900"/>
          <w:sz w:val="24"/>
          <w:szCs w:val="24"/>
          <w:lang w:eastAsia="pl-PL"/>
        </w:rPr>
        <w:t xml:space="preserve"> </w:t>
      </w:r>
      <w:r w:rsidRPr="00383002">
        <w:rPr>
          <w:rFonts w:ascii="Times New Roman" w:eastAsia="Times New Roman" w:hAnsi="Times New Roman" w:cs="Times New Roman"/>
          <w:sz w:val="24"/>
          <w:szCs w:val="24"/>
          <w:lang w:eastAsia="pl-PL"/>
        </w:rPr>
        <w:t xml:space="preserve">będą wyceniane dodatkowo zgodnie z cennikiem Wykonawcy. </w:t>
      </w:r>
    </w:p>
    <w:p w:rsidR="00383002" w:rsidRPr="00383002" w:rsidRDefault="00383002" w:rsidP="00383002">
      <w:pPr>
        <w:autoSpaceDE w:val="0"/>
        <w:autoSpaceDN w:val="0"/>
        <w:adjustRightInd w:val="0"/>
        <w:spacing w:after="22" w:line="240" w:lineRule="auto"/>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 xml:space="preserve">6. Wykonawca zobowiązany będzie do świadczenia usługi dostarczania przesyłek w Polsce </w:t>
      </w:r>
      <w:r w:rsidRPr="00383002">
        <w:rPr>
          <w:rFonts w:ascii="Times New Roman" w:eastAsia="Times New Roman" w:hAnsi="Times New Roman" w:cs="Times New Roman"/>
          <w:sz w:val="24"/>
          <w:szCs w:val="24"/>
          <w:lang w:eastAsia="pl-PL"/>
        </w:rPr>
        <w:br/>
        <w:t xml:space="preserve">i za granicami kraju. Zamawiający wymaga aby przesyłki były realizowane na zasadach określonych w niżej wymienionych aktach prawnych: </w:t>
      </w:r>
    </w:p>
    <w:p w:rsidR="00383002" w:rsidRPr="00383002" w:rsidRDefault="00383002" w:rsidP="00383002">
      <w:pPr>
        <w:autoSpaceDE w:val="0"/>
        <w:autoSpaceDN w:val="0"/>
        <w:adjustRightInd w:val="0"/>
        <w:spacing w:after="22" w:line="240" w:lineRule="auto"/>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 xml:space="preserve">a) ustawą z dnia 23 listopada 2012 r. - Prawo pocztowe (Dz. U. z 2012 r., poz. 1529 z </w:t>
      </w:r>
      <w:proofErr w:type="spellStart"/>
      <w:r w:rsidRPr="00383002">
        <w:rPr>
          <w:rFonts w:ascii="Times New Roman" w:eastAsia="Times New Roman" w:hAnsi="Times New Roman" w:cs="Times New Roman"/>
          <w:sz w:val="24"/>
          <w:szCs w:val="24"/>
          <w:lang w:eastAsia="pl-PL"/>
        </w:rPr>
        <w:t>późn</w:t>
      </w:r>
      <w:proofErr w:type="spellEnd"/>
      <w:r w:rsidRPr="00383002">
        <w:rPr>
          <w:rFonts w:ascii="Times New Roman" w:eastAsia="Times New Roman" w:hAnsi="Times New Roman" w:cs="Times New Roman"/>
          <w:sz w:val="24"/>
          <w:szCs w:val="24"/>
          <w:lang w:eastAsia="pl-PL"/>
        </w:rPr>
        <w:t xml:space="preserve">. zm.), </w:t>
      </w:r>
    </w:p>
    <w:p w:rsidR="00383002" w:rsidRPr="00383002" w:rsidRDefault="00383002" w:rsidP="00383002">
      <w:pPr>
        <w:autoSpaceDE w:val="0"/>
        <w:autoSpaceDN w:val="0"/>
        <w:adjustRightInd w:val="0"/>
        <w:spacing w:after="22" w:line="240" w:lineRule="auto"/>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 xml:space="preserve">b) rozporządzeniem Ministra Administracji i Cyfryzacji z dnia 29 kwietnia 2013 r. w sprawie warunków wykonywania usług powszechnych przez operatora wyznaczonego (Dz. U. z 2013 r., poz. 545), </w:t>
      </w:r>
    </w:p>
    <w:p w:rsidR="00383002" w:rsidRPr="00383002" w:rsidRDefault="00383002" w:rsidP="00383002">
      <w:pPr>
        <w:autoSpaceDE w:val="0"/>
        <w:autoSpaceDN w:val="0"/>
        <w:adjustRightInd w:val="0"/>
        <w:spacing w:after="22" w:line="240" w:lineRule="auto"/>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c) rozporządzenie ministra Administracji i Cyfryzacji z dnia 26 listopada 2013 r. w sprawie reklamacji usługi pocztowej (Dz. U. z 2013 r. poz. 1468),</w:t>
      </w:r>
    </w:p>
    <w:p w:rsidR="00383002" w:rsidRPr="00383002" w:rsidRDefault="00383002" w:rsidP="00383002">
      <w:pPr>
        <w:autoSpaceDE w:val="0"/>
        <w:autoSpaceDN w:val="0"/>
        <w:adjustRightInd w:val="0"/>
        <w:spacing w:after="22" w:line="240" w:lineRule="auto"/>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d) międzynarodowymi przepisami pocztowymi w zakresie świadczenia usług pocztowych w obrocie zagranicznym, o ile stanowią inaczej niż to zostało uregulowane przepisami ustawy z dnia 23 listopada 2012 r. - Prawo pocztowe.</w:t>
      </w:r>
    </w:p>
    <w:p w:rsidR="00383002" w:rsidRPr="00383002" w:rsidRDefault="00383002" w:rsidP="00383002">
      <w:pPr>
        <w:autoSpaceDE w:val="0"/>
        <w:autoSpaceDN w:val="0"/>
        <w:adjustRightInd w:val="0"/>
        <w:spacing w:after="22" w:line="240" w:lineRule="auto"/>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 xml:space="preserve">7. Realizacja przedmiotowych usług odbywać się będzie poprzez właściwe przygotowanie przez Zamawiającego przesyłek do nadania oraz sporządzenie zestawienia ilościowego nadanych przesyłek nierejestrowanych oraz zestawienia dla przesyłek rejestrowanych (dokumenty nadawcze). Przedmiotowe zestawienia będą sporządzane w dwóch egzemplarzach, po jednym dla Wykonawcy i Zamawiającego. Zamawiający umieszczać będzie na przesyłkach w sposób czytelny i trwały informacje jednoznacznie identyfikujące adresata i nadawcę, określając jednocześnie rodzaj przesyłki oraz znak opłaty lub informację o sposobie uiszczenia opłaty za przesyłkę. </w:t>
      </w:r>
    </w:p>
    <w:p w:rsidR="00383002" w:rsidRPr="00383002" w:rsidRDefault="00383002" w:rsidP="00383002">
      <w:pPr>
        <w:autoSpaceDE w:val="0"/>
        <w:autoSpaceDN w:val="0"/>
        <w:adjustRightInd w:val="0"/>
        <w:spacing w:after="22" w:line="240" w:lineRule="auto"/>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 xml:space="preserve">8. Zamawiający jest odpowiedzialny za nadawanie przesyłek w stanie umożliwiającym Wykonawcy doręczenie ich do adresata bez ubytku i uszkodzenia. </w:t>
      </w:r>
    </w:p>
    <w:p w:rsidR="00383002" w:rsidRPr="00383002" w:rsidRDefault="00383002" w:rsidP="003830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zh-CN"/>
        </w:rPr>
        <w:t xml:space="preserve">9. Wykonawca będzie doręczał przesyłki krajowe z zachowaniem wskaźników terminowości doręczeń przesyłek w obrocie krajowym wskazanych w rozporządzeniu </w:t>
      </w:r>
      <w:r w:rsidRPr="00383002">
        <w:rPr>
          <w:rFonts w:ascii="Times New Roman" w:eastAsia="Times New Roman" w:hAnsi="Times New Roman" w:cs="Times New Roman"/>
          <w:sz w:val="24"/>
          <w:szCs w:val="24"/>
          <w:lang w:eastAsia="pl-PL"/>
        </w:rPr>
        <w:t>Ministra Administracji  i Cyfryzacji z 29.04.2013 roku  w sprawie warunków wykonywania  usług pocztowych przez operatora wyznaczonego  ( Dz. U z 2013 poz. 545),</w:t>
      </w:r>
    </w:p>
    <w:p w:rsidR="00383002" w:rsidRPr="00383002" w:rsidRDefault="00383002" w:rsidP="00383002">
      <w:pPr>
        <w:autoSpaceDE w:val="0"/>
        <w:autoSpaceDN w:val="0"/>
        <w:adjustRightInd w:val="0"/>
        <w:spacing w:after="27" w:line="240" w:lineRule="auto"/>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 xml:space="preserve">10.  Wykonawca zapewni Zamawiającemu w ramach realizowanych usług druki zwrotnego potwierdzenia odbioru przesyłek, spełniające wymogi określone dla doręczeń wynikające </w:t>
      </w:r>
      <w:r w:rsidRPr="00383002">
        <w:rPr>
          <w:rFonts w:ascii="Times New Roman" w:eastAsia="Times New Roman" w:hAnsi="Times New Roman" w:cs="Times New Roman"/>
          <w:sz w:val="24"/>
          <w:szCs w:val="24"/>
          <w:lang w:eastAsia="pl-PL"/>
        </w:rPr>
        <w:br/>
        <w:t>z Kodeksu Postępowania Administracyjnego. Wykonawca dopuszcza korzystanie przez Zamawiającego z własnych wzorów druków</w:t>
      </w:r>
      <w:r w:rsidRPr="00383002">
        <w:rPr>
          <w:rFonts w:ascii="Times New Roman" w:eastAsia="Times New Roman" w:hAnsi="Times New Roman" w:cs="Times New Roman"/>
          <w:color w:val="000000"/>
          <w:sz w:val="24"/>
          <w:szCs w:val="24"/>
          <w:lang w:eastAsia="pl-PL"/>
        </w:rPr>
        <w:t xml:space="preserve"> po uzgodnieniu ich z Wykonawcą</w:t>
      </w:r>
      <w:r w:rsidRPr="00383002">
        <w:rPr>
          <w:rFonts w:ascii="Times New Roman" w:eastAsia="Times New Roman" w:hAnsi="Times New Roman" w:cs="Times New Roman"/>
          <w:sz w:val="24"/>
          <w:szCs w:val="24"/>
          <w:lang w:eastAsia="pl-PL"/>
        </w:rPr>
        <w:t>.</w:t>
      </w:r>
    </w:p>
    <w:p w:rsidR="00383002" w:rsidRPr="00383002" w:rsidRDefault="00383002" w:rsidP="0038300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 xml:space="preserve">11. Przez odbiór przesyłek pocztowych, o którym mowa w pkt 1.4 rozumie się ich odbiór </w:t>
      </w:r>
      <w:r w:rsidRPr="00383002">
        <w:rPr>
          <w:rFonts w:ascii="Times New Roman" w:eastAsia="Times New Roman" w:hAnsi="Times New Roman" w:cs="Times New Roman"/>
          <w:sz w:val="24"/>
          <w:szCs w:val="24"/>
          <w:lang w:eastAsia="pl-PL"/>
        </w:rPr>
        <w:br/>
        <w:t>z budynku Powiatowego Centrum Pomocy Rodzinie w Krakowie al. Słowackiego 20                      i dostarczenie do placówek/ki nadawczo-oddawczych/</w:t>
      </w:r>
      <w:proofErr w:type="spellStart"/>
      <w:r w:rsidRPr="00383002">
        <w:rPr>
          <w:rFonts w:ascii="Times New Roman" w:eastAsia="Times New Roman" w:hAnsi="Times New Roman" w:cs="Times New Roman"/>
          <w:sz w:val="24"/>
          <w:szCs w:val="24"/>
          <w:lang w:eastAsia="pl-PL"/>
        </w:rPr>
        <w:t>czej</w:t>
      </w:r>
      <w:proofErr w:type="spellEnd"/>
      <w:r w:rsidRPr="00383002">
        <w:rPr>
          <w:rFonts w:ascii="Times New Roman" w:eastAsia="Times New Roman" w:hAnsi="Times New Roman" w:cs="Times New Roman"/>
          <w:sz w:val="24"/>
          <w:szCs w:val="24"/>
          <w:lang w:eastAsia="pl-PL"/>
        </w:rPr>
        <w:t xml:space="preserve"> Wykonawcy. Wykonawca będzie odbierał przesyłki pocztowe jeden raz dziennie 5 razy w tygodniu tj. od poniedziałku do piątku w godzinach od 13:00 do 14:00. Wykonawca zobowiązany jest do nadawania przesyłek odebranych z siedziby Powiatowego Centrum Pomocy Rodzinie w Krakowie al. Słowackiego 20  w dniu ich odbioru od Zamawiającego.</w:t>
      </w:r>
    </w:p>
    <w:p w:rsidR="00383002" w:rsidRPr="00383002" w:rsidRDefault="00383002" w:rsidP="00383002">
      <w:pPr>
        <w:autoSpaceDE w:val="0"/>
        <w:autoSpaceDN w:val="0"/>
        <w:adjustRightInd w:val="0"/>
        <w:spacing w:after="27" w:line="240" w:lineRule="auto"/>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 xml:space="preserve">12.Odbioru przesyłek dokonywać będzie upoważniony przedstawiciel Wykonawcy po okazaniu stosownego upoważnienia. </w:t>
      </w:r>
    </w:p>
    <w:p w:rsidR="00383002" w:rsidRPr="00383002" w:rsidRDefault="00383002" w:rsidP="00383002">
      <w:pPr>
        <w:autoSpaceDE w:val="0"/>
        <w:autoSpaceDN w:val="0"/>
        <w:adjustRightInd w:val="0"/>
        <w:spacing w:after="27" w:line="240" w:lineRule="auto"/>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 xml:space="preserve">13. Wykonawca zobowiązany jest zapewnić przyjmowanie w placówkach nadawczo-oddawczych przesyłek dostarczanych samodzielnie przez Zamawiającego, z budynków wymienionych w tabeli nr 1, od poniedziałku do piątku w godzinach od 8:00 do 17:00.  Wskazane przez Wykonawcę  placówki nadawczo-oddawcze muszą być zlokalizowane  </w:t>
      </w:r>
      <w:r w:rsidRPr="00383002">
        <w:rPr>
          <w:rFonts w:ascii="Times New Roman" w:eastAsia="Times New Roman" w:hAnsi="Times New Roman" w:cs="Times New Roman"/>
          <w:sz w:val="24"/>
          <w:szCs w:val="24"/>
          <w:lang w:eastAsia="pl-PL"/>
        </w:rPr>
        <w:br/>
        <w:t>w Krakowie.</w:t>
      </w:r>
    </w:p>
    <w:p w:rsidR="00383002" w:rsidRPr="00383002" w:rsidRDefault="00383002" w:rsidP="00383002">
      <w:pPr>
        <w:autoSpaceDE w:val="0"/>
        <w:autoSpaceDN w:val="0"/>
        <w:adjustRightInd w:val="0"/>
        <w:spacing w:after="27" w:line="240" w:lineRule="auto"/>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 xml:space="preserve">14. Wykonawca zobowiązany jest do przyjmowania przesyłek dostarczanych samodzielnie przez Zamawiającego, we wszystkie dni tygodnia co najmniej w jednej placówce nadawczo-oddawczej Wykonawcy czynnej całą dobę, zlokalizowanej w Krakowie. </w:t>
      </w:r>
    </w:p>
    <w:p w:rsidR="00383002" w:rsidRPr="00383002" w:rsidRDefault="00383002" w:rsidP="00383002">
      <w:pPr>
        <w:autoSpaceDE w:val="0"/>
        <w:autoSpaceDN w:val="0"/>
        <w:adjustRightInd w:val="0"/>
        <w:spacing w:after="27" w:line="240" w:lineRule="auto"/>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 xml:space="preserve">15. Wykonawca będzie </w:t>
      </w:r>
      <w:r w:rsidRPr="00383002">
        <w:rPr>
          <w:rFonts w:ascii="Times New Roman" w:eastAsia="Times New Roman" w:hAnsi="Times New Roman" w:cs="Times New Roman"/>
          <w:sz w:val="24"/>
          <w:szCs w:val="24"/>
          <w:lang w:eastAsia="zh-CN"/>
        </w:rPr>
        <w:t>zwracał</w:t>
      </w:r>
      <w:r w:rsidRPr="00383002">
        <w:rPr>
          <w:rFonts w:ascii="Times New Roman" w:eastAsia="Times New Roman" w:hAnsi="Times New Roman" w:cs="Times New Roman"/>
          <w:b/>
          <w:sz w:val="24"/>
          <w:szCs w:val="24"/>
          <w:lang w:eastAsia="zh-CN"/>
        </w:rPr>
        <w:t xml:space="preserve"> </w:t>
      </w:r>
      <w:r w:rsidRPr="00383002">
        <w:rPr>
          <w:rFonts w:ascii="Times New Roman" w:eastAsia="Times New Roman" w:hAnsi="Times New Roman" w:cs="Times New Roman"/>
          <w:sz w:val="24"/>
          <w:szCs w:val="24"/>
          <w:lang w:eastAsia="zh-CN"/>
        </w:rPr>
        <w:t>Zamawiającemu potwierdzenia odbioru przesyłki przez adresata niezwłocznie po doręczeniu przesyłki. W przypadku nieobecności adresata, Wykonawca pozostawia zawiadomienie o próbie doręczenia przesyłki (np. awizo) ze wskazaniem, gdzie i kiedy adresat może odebrać przesyłkę w terminie 7 kolejnych dni, licząc od dnia następnego po dniu zostawienia zawiadomienia u adresata. Jeżeli adresat nie zgłosi się po odbiór przesyłki w wyżej wymienionym terminie Wykonawca sporządza powtórne zawiadomienie o możliwości jej odbioru w terminie kolejnych 7 dni. Po upływie terminu odbioru przesyłka niezwłocznie zwracana będzie Zamawiającemu wraz z podaniem przyczyn niedoręczenia adresatowi.</w:t>
      </w:r>
    </w:p>
    <w:p w:rsidR="00383002" w:rsidRPr="00383002" w:rsidRDefault="00383002" w:rsidP="00383002">
      <w:pPr>
        <w:suppressAutoHyphens/>
        <w:spacing w:after="0" w:line="240" w:lineRule="auto"/>
        <w:jc w:val="both"/>
        <w:rPr>
          <w:rFonts w:ascii="Times New Roman" w:eastAsia="Times New Roman" w:hAnsi="Times New Roman" w:cs="Times New Roman"/>
          <w:sz w:val="24"/>
          <w:szCs w:val="24"/>
          <w:lang w:eastAsia="zh-CN"/>
        </w:rPr>
      </w:pPr>
      <w:r w:rsidRPr="00383002">
        <w:rPr>
          <w:rFonts w:ascii="Times New Roman" w:eastAsia="Times New Roman" w:hAnsi="Times New Roman" w:cs="Times New Roman"/>
          <w:sz w:val="24"/>
          <w:szCs w:val="24"/>
          <w:lang w:eastAsia="zh-CN"/>
        </w:rPr>
        <w:t xml:space="preserve">16. Zamawiający będzie korzystał wyłącznie ze swojego opakowania przesyłek, nie dopuszcza się stosowania opakowań Wykonawcy. Waga przesyłki określona będzie w stanie zamkniętym przesyłki. W przypadku uszkodzenia opakowania Zamawiającego, Wykonawca zabezpieczy przesyłkę w sposób uniemożliwiający utratę zawartości - zgodnie z zapisami Rozporządzeniem Ministra Infrastruktury z dnia 9 stycznia 2004 r. w sprawie warunków wykonywania powszechnych usług pocztowych, operator pocztowy jest zobowiązany do zabezpieczenia przesyłki w sytuacji stwierdzenia jej uszkodzenia.  </w:t>
      </w:r>
    </w:p>
    <w:p w:rsidR="00383002" w:rsidRPr="00383002" w:rsidRDefault="00383002" w:rsidP="00383002">
      <w:pPr>
        <w:autoSpaceDE w:val="0"/>
        <w:autoSpaceDN w:val="0"/>
        <w:adjustRightInd w:val="0"/>
        <w:spacing w:after="27" w:line="240" w:lineRule="auto"/>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 xml:space="preserve">17. Usługę pocztową w zakresie przesyłki rejestrowanej uważa się za niewykonaną jeżeli doręczenie przesyłki rejestrowanej lub zawiadomienie o próbie jej doręczenia nie nastąpiło </w:t>
      </w:r>
      <w:r w:rsidRPr="00383002">
        <w:rPr>
          <w:rFonts w:ascii="Times New Roman" w:eastAsia="Times New Roman" w:hAnsi="Times New Roman" w:cs="Times New Roman"/>
          <w:sz w:val="24"/>
          <w:szCs w:val="24"/>
          <w:lang w:eastAsia="pl-PL"/>
        </w:rPr>
        <w:br/>
        <w:t>w terminie 14 dni od dnia nadania.</w:t>
      </w:r>
    </w:p>
    <w:p w:rsidR="00383002" w:rsidRPr="00383002" w:rsidRDefault="00383002" w:rsidP="00383002">
      <w:pPr>
        <w:autoSpaceDE w:val="0"/>
        <w:autoSpaceDN w:val="0"/>
        <w:adjustRightInd w:val="0"/>
        <w:spacing w:after="22" w:line="240" w:lineRule="auto"/>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18. Zleceniodawca będzie dokonywał rozliczenia z Wykonawcą z  tytułu świadczonych usług z dołu tj. w terminie późniejszym niż  dzień nadania przesyłek, z zastrzeżeniem, iż obliczenie  dokonuje się w ostatnim dniu okresu rozliczeniowego.</w:t>
      </w:r>
    </w:p>
    <w:p w:rsidR="00383002" w:rsidRPr="00383002" w:rsidRDefault="00383002" w:rsidP="00383002">
      <w:pPr>
        <w:autoSpaceDE w:val="0"/>
        <w:autoSpaceDN w:val="0"/>
        <w:adjustRightInd w:val="0"/>
        <w:spacing w:after="27" w:line="240" w:lineRule="auto"/>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Zamawiający za okres rozliczeniowy do fakturowania uznaje miesiąc kalendarzowy.</w:t>
      </w:r>
    </w:p>
    <w:p w:rsidR="00383002" w:rsidRPr="00383002" w:rsidRDefault="00383002" w:rsidP="00383002">
      <w:pPr>
        <w:autoSpaceDE w:val="0"/>
        <w:autoSpaceDN w:val="0"/>
        <w:adjustRightInd w:val="0"/>
        <w:spacing w:after="22" w:line="240" w:lineRule="auto"/>
        <w:jc w:val="both"/>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 xml:space="preserve">19. Do odpowiedzialności  Wykonawcy za nienależyte  wykonanie usługi pocztowej stosuje się odpowiednio przepisy </w:t>
      </w:r>
      <w:r w:rsidRPr="00383002">
        <w:rPr>
          <w:rFonts w:ascii="Times New Roman" w:eastAsia="Times New Roman" w:hAnsi="Times New Roman" w:cs="Times New Roman"/>
          <w:color w:val="000000"/>
          <w:sz w:val="24"/>
          <w:szCs w:val="24"/>
          <w:lang w:eastAsia="ar-SA"/>
        </w:rPr>
        <w:t xml:space="preserve">ustawy ustawa </w:t>
      </w:r>
      <w:r w:rsidRPr="00383002">
        <w:rPr>
          <w:rFonts w:ascii="Times New Roman" w:eastAsia="Times New Roman" w:hAnsi="Times New Roman" w:cs="Times New Roman"/>
          <w:color w:val="000000"/>
          <w:sz w:val="24"/>
          <w:szCs w:val="24"/>
          <w:lang/>
        </w:rPr>
        <w:t xml:space="preserve"> z dnia 23 listopada 2012 r. Prawo pocztowe (Dz. U. z 2012 r., poz. 1529) oraz postanowienia umowy</w:t>
      </w:r>
      <w:r w:rsidRPr="00383002">
        <w:rPr>
          <w:rFonts w:ascii="Times New Roman" w:eastAsia="Times New Roman" w:hAnsi="Times New Roman" w:cs="Times New Roman"/>
          <w:color w:val="000000"/>
          <w:sz w:val="24"/>
          <w:szCs w:val="24"/>
          <w:lang w:eastAsia="ar-SA"/>
        </w:rPr>
        <w:t xml:space="preserve">, a w sprawach  nie uregulowanych tymi przepisami stosuje się odpowiednio przepisy  ustawy z dnia 23 kwietnia 1964r. Kodeks cywilny( Dz. U. Nr 16, poz.93 z </w:t>
      </w:r>
      <w:proofErr w:type="spellStart"/>
      <w:r w:rsidRPr="00383002">
        <w:rPr>
          <w:rFonts w:ascii="Times New Roman" w:eastAsia="Times New Roman" w:hAnsi="Times New Roman" w:cs="Times New Roman"/>
          <w:color w:val="000000"/>
          <w:sz w:val="24"/>
          <w:szCs w:val="24"/>
          <w:lang w:eastAsia="ar-SA"/>
        </w:rPr>
        <w:t>późn</w:t>
      </w:r>
      <w:proofErr w:type="spellEnd"/>
      <w:r w:rsidRPr="00383002">
        <w:rPr>
          <w:rFonts w:ascii="Times New Roman" w:eastAsia="Times New Roman" w:hAnsi="Times New Roman" w:cs="Times New Roman"/>
          <w:color w:val="000000"/>
          <w:sz w:val="24"/>
          <w:szCs w:val="24"/>
          <w:lang w:eastAsia="ar-SA"/>
        </w:rPr>
        <w:t>. zm.).</w:t>
      </w:r>
    </w:p>
    <w:p w:rsidR="00383002" w:rsidRPr="00383002" w:rsidRDefault="00383002" w:rsidP="00383002">
      <w:pPr>
        <w:autoSpaceDE w:val="0"/>
        <w:autoSpaceDN w:val="0"/>
        <w:adjustRightInd w:val="0"/>
        <w:spacing w:after="0" w:line="240" w:lineRule="auto"/>
        <w:ind w:left="-142"/>
        <w:jc w:val="both"/>
        <w:rPr>
          <w:rFonts w:ascii="Times New Roman" w:eastAsia="Times New Roman" w:hAnsi="Times New Roman" w:cs="Times New Roman"/>
          <w:sz w:val="24"/>
          <w:szCs w:val="24"/>
          <w:lang w:eastAsia="pl-PL"/>
        </w:rPr>
      </w:pPr>
    </w:p>
    <w:p w:rsidR="00383002" w:rsidRPr="00383002" w:rsidRDefault="00383002" w:rsidP="00383002">
      <w:pPr>
        <w:autoSpaceDE w:val="0"/>
        <w:autoSpaceDN w:val="0"/>
        <w:adjustRightInd w:val="0"/>
        <w:spacing w:after="0" w:line="240" w:lineRule="auto"/>
        <w:ind w:left="-142"/>
        <w:jc w:val="both"/>
        <w:rPr>
          <w:rFonts w:ascii="Times New Roman" w:eastAsia="Times New Roman" w:hAnsi="Times New Roman" w:cs="Times New Roman"/>
          <w:sz w:val="24"/>
          <w:szCs w:val="24"/>
          <w:u w:val="single"/>
          <w:lang w:eastAsia="pl-PL"/>
        </w:rPr>
      </w:pPr>
      <w:r w:rsidRPr="00383002">
        <w:rPr>
          <w:rFonts w:ascii="Times New Roman" w:eastAsia="Times New Roman" w:hAnsi="Times New Roman" w:cs="Times New Roman"/>
          <w:sz w:val="24"/>
          <w:szCs w:val="24"/>
          <w:lang w:eastAsia="pl-PL"/>
        </w:rPr>
        <w:t xml:space="preserve">Tabela nr 1 </w:t>
      </w:r>
      <w:r w:rsidRPr="00383002">
        <w:rPr>
          <w:rFonts w:ascii="Times New Roman" w:eastAsia="Times New Roman" w:hAnsi="Times New Roman" w:cs="Times New Roman"/>
          <w:sz w:val="24"/>
          <w:szCs w:val="24"/>
          <w:lang w:eastAsia="pl-PL"/>
        </w:rPr>
        <w:tab/>
        <w:t>Wykaz budynków Zamawiającego, z których Wykonawca zobowiązany</w:t>
      </w:r>
      <w:r w:rsidRPr="00383002">
        <w:rPr>
          <w:rFonts w:ascii="Times New Roman" w:eastAsia="Times New Roman" w:hAnsi="Times New Roman" w:cs="Times New Roman"/>
          <w:sz w:val="24"/>
          <w:szCs w:val="24"/>
          <w:lang w:eastAsia="pl-PL"/>
        </w:rPr>
        <w:br/>
        <w:t xml:space="preserve"> jest zapewnić przyjmowanie w placówkach nadawczo-oddawczych przesyłek </w:t>
      </w:r>
      <w:r w:rsidRPr="00383002">
        <w:rPr>
          <w:rFonts w:ascii="Times New Roman" w:eastAsia="Times New Roman" w:hAnsi="Times New Roman" w:cs="Times New Roman"/>
          <w:sz w:val="24"/>
          <w:szCs w:val="24"/>
          <w:lang w:eastAsia="pl-PL"/>
        </w:rPr>
        <w:br/>
        <w:t xml:space="preserve"> </w:t>
      </w:r>
      <w:r w:rsidRPr="00383002">
        <w:rPr>
          <w:rFonts w:ascii="Times New Roman" w:eastAsia="Times New Roman" w:hAnsi="Times New Roman" w:cs="Times New Roman"/>
          <w:sz w:val="24"/>
          <w:szCs w:val="24"/>
          <w:u w:val="single"/>
          <w:lang w:eastAsia="pl-PL"/>
        </w:rPr>
        <w:t>dostarczanych samodzielnie przez Zamawiającego.</w:t>
      </w:r>
    </w:p>
    <w:p w:rsidR="00383002" w:rsidRPr="00383002" w:rsidRDefault="00383002" w:rsidP="00383002">
      <w:pPr>
        <w:suppressAutoHyphens/>
        <w:spacing w:after="0" w:line="240" w:lineRule="auto"/>
        <w:rPr>
          <w:rFonts w:ascii="Times New Roman" w:eastAsia="Times New Roman" w:hAnsi="Times New Roman" w:cs="Times New Roman"/>
          <w:sz w:val="24"/>
          <w:szCs w:val="24"/>
          <w:lang w:eastAsia="zh-CN"/>
        </w:rPr>
      </w:pPr>
      <w:r w:rsidRPr="00383002">
        <w:rPr>
          <w:rFonts w:ascii="Times New Roman" w:eastAsia="Times New Roman" w:hAnsi="Times New Roman" w:cs="Times New Roman"/>
          <w:sz w:val="24"/>
          <w:szCs w:val="24"/>
          <w:lang w:eastAsia="zh-CN"/>
        </w:rPr>
        <w:t xml:space="preserve">   </w:t>
      </w:r>
    </w:p>
    <w:tbl>
      <w:tblPr>
        <w:tblW w:w="9387"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725"/>
        <w:gridCol w:w="3686"/>
        <w:gridCol w:w="992"/>
        <w:gridCol w:w="1810"/>
        <w:gridCol w:w="2174"/>
      </w:tblGrid>
      <w:tr w:rsidR="00383002" w:rsidRPr="00383002" w:rsidTr="00153BE1">
        <w:trPr>
          <w:trHeight w:val="506"/>
          <w:tblCellSpacing w:w="20" w:type="dxa"/>
          <w:jc w:val="center"/>
        </w:trPr>
        <w:tc>
          <w:tcPr>
            <w:tcW w:w="665" w:type="dxa"/>
            <w:shd w:val="clear" w:color="auto" w:fill="auto"/>
            <w:vAlign w:val="center"/>
          </w:tcPr>
          <w:p w:rsidR="00383002" w:rsidRPr="00383002" w:rsidRDefault="00383002" w:rsidP="00383002">
            <w:pPr>
              <w:suppressAutoHyphens/>
              <w:spacing w:after="0" w:line="240" w:lineRule="auto"/>
              <w:rPr>
                <w:rFonts w:ascii="Times New Roman" w:eastAsia="Times New Roman" w:hAnsi="Times New Roman" w:cs="Times New Roman"/>
                <w:b/>
                <w:sz w:val="24"/>
                <w:szCs w:val="24"/>
                <w:lang w:eastAsia="zh-CN"/>
              </w:rPr>
            </w:pPr>
            <w:proofErr w:type="spellStart"/>
            <w:r w:rsidRPr="00383002">
              <w:rPr>
                <w:rFonts w:ascii="Times New Roman" w:eastAsia="Times New Roman" w:hAnsi="Times New Roman" w:cs="Times New Roman"/>
                <w:b/>
                <w:sz w:val="24"/>
                <w:szCs w:val="24"/>
                <w:lang w:eastAsia="zh-CN"/>
              </w:rPr>
              <w:t>l.p</w:t>
            </w:r>
            <w:proofErr w:type="spellEnd"/>
          </w:p>
          <w:p w:rsidR="00383002" w:rsidRPr="00383002" w:rsidRDefault="00383002" w:rsidP="00383002">
            <w:pPr>
              <w:suppressAutoHyphens/>
              <w:spacing w:after="0" w:line="240" w:lineRule="auto"/>
              <w:jc w:val="center"/>
              <w:rPr>
                <w:rFonts w:ascii="Times New Roman" w:eastAsia="Times New Roman" w:hAnsi="Times New Roman" w:cs="Times New Roman"/>
                <w:sz w:val="24"/>
                <w:szCs w:val="24"/>
                <w:lang w:eastAsia="zh-CN"/>
              </w:rPr>
            </w:pPr>
          </w:p>
          <w:p w:rsidR="00383002" w:rsidRPr="00383002" w:rsidRDefault="00383002" w:rsidP="00383002">
            <w:pPr>
              <w:suppressAutoHyphens/>
              <w:spacing w:after="0" w:line="240" w:lineRule="auto"/>
              <w:jc w:val="center"/>
              <w:rPr>
                <w:rFonts w:ascii="Times New Roman" w:eastAsia="Times New Roman" w:hAnsi="Times New Roman" w:cs="Times New Roman"/>
                <w:sz w:val="24"/>
                <w:szCs w:val="24"/>
                <w:lang w:eastAsia="zh-CN"/>
              </w:rPr>
            </w:pPr>
          </w:p>
        </w:tc>
        <w:tc>
          <w:tcPr>
            <w:tcW w:w="3646" w:type="dxa"/>
            <w:shd w:val="clear" w:color="auto" w:fill="auto"/>
            <w:vAlign w:val="center"/>
          </w:tcPr>
          <w:p w:rsidR="00383002" w:rsidRPr="00383002" w:rsidRDefault="00383002" w:rsidP="00383002">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383002">
              <w:rPr>
                <w:rFonts w:ascii="Times New Roman" w:eastAsia="Times New Roman" w:hAnsi="Times New Roman" w:cs="Times New Roman"/>
                <w:b/>
                <w:color w:val="000000"/>
                <w:sz w:val="24"/>
                <w:szCs w:val="24"/>
                <w:lang w:eastAsia="pl-PL"/>
              </w:rPr>
              <w:t>wykaz budynków Zamawiającego</w:t>
            </w:r>
          </w:p>
        </w:tc>
        <w:tc>
          <w:tcPr>
            <w:tcW w:w="952" w:type="dxa"/>
            <w:shd w:val="clear" w:color="auto" w:fill="auto"/>
            <w:vAlign w:val="center"/>
          </w:tcPr>
          <w:p w:rsidR="00383002" w:rsidRPr="00383002" w:rsidRDefault="00383002" w:rsidP="003830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383002">
              <w:rPr>
                <w:rFonts w:ascii="Times New Roman" w:eastAsia="Times New Roman" w:hAnsi="Times New Roman" w:cs="Times New Roman"/>
                <w:b/>
                <w:bCs/>
                <w:color w:val="000000"/>
                <w:sz w:val="24"/>
                <w:szCs w:val="24"/>
                <w:lang w:eastAsia="pl-PL"/>
              </w:rPr>
              <w:t>kod</w:t>
            </w:r>
          </w:p>
        </w:tc>
        <w:tc>
          <w:tcPr>
            <w:tcW w:w="1770" w:type="dxa"/>
            <w:shd w:val="clear" w:color="auto" w:fill="auto"/>
            <w:vAlign w:val="center"/>
          </w:tcPr>
          <w:p w:rsidR="00383002" w:rsidRPr="00383002" w:rsidRDefault="00383002" w:rsidP="003830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383002">
              <w:rPr>
                <w:rFonts w:ascii="Times New Roman" w:eastAsia="Times New Roman" w:hAnsi="Times New Roman" w:cs="Times New Roman"/>
                <w:b/>
                <w:bCs/>
                <w:color w:val="000000"/>
                <w:sz w:val="24"/>
                <w:szCs w:val="24"/>
                <w:lang w:eastAsia="pl-PL"/>
              </w:rPr>
              <w:t>miejscowość</w:t>
            </w:r>
          </w:p>
        </w:tc>
        <w:tc>
          <w:tcPr>
            <w:tcW w:w="2114" w:type="dxa"/>
            <w:shd w:val="clear" w:color="auto" w:fill="auto"/>
            <w:vAlign w:val="center"/>
          </w:tcPr>
          <w:p w:rsidR="00383002" w:rsidRPr="00383002" w:rsidRDefault="00383002" w:rsidP="003830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383002">
              <w:rPr>
                <w:rFonts w:ascii="Times New Roman" w:eastAsia="Times New Roman" w:hAnsi="Times New Roman" w:cs="Times New Roman"/>
                <w:b/>
                <w:bCs/>
                <w:color w:val="000000"/>
                <w:sz w:val="24"/>
                <w:szCs w:val="24"/>
                <w:lang w:eastAsia="pl-PL"/>
              </w:rPr>
              <w:t>adres</w:t>
            </w:r>
          </w:p>
        </w:tc>
      </w:tr>
      <w:tr w:rsidR="00383002" w:rsidRPr="00383002" w:rsidTr="00153BE1">
        <w:trPr>
          <w:trHeight w:val="353"/>
          <w:tblCellSpacing w:w="20" w:type="dxa"/>
          <w:jc w:val="center"/>
        </w:trPr>
        <w:tc>
          <w:tcPr>
            <w:tcW w:w="665" w:type="dxa"/>
            <w:shd w:val="clear" w:color="auto" w:fill="auto"/>
          </w:tcPr>
          <w:p w:rsidR="00383002" w:rsidRPr="00383002" w:rsidRDefault="00383002" w:rsidP="0038300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383002">
              <w:rPr>
                <w:rFonts w:ascii="Times New Roman" w:eastAsia="Times New Roman" w:hAnsi="Times New Roman" w:cs="Times New Roman"/>
                <w:color w:val="000000"/>
                <w:sz w:val="24"/>
                <w:szCs w:val="24"/>
                <w:lang w:eastAsia="pl-PL"/>
              </w:rPr>
              <w:t xml:space="preserve">1. </w:t>
            </w:r>
          </w:p>
        </w:tc>
        <w:tc>
          <w:tcPr>
            <w:tcW w:w="3646" w:type="dxa"/>
            <w:shd w:val="clear" w:color="auto" w:fill="auto"/>
          </w:tcPr>
          <w:p w:rsidR="00383002" w:rsidRPr="00383002" w:rsidRDefault="00383002" w:rsidP="0038300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383002">
              <w:rPr>
                <w:rFonts w:ascii="Times New Roman" w:eastAsia="Times New Roman" w:hAnsi="Times New Roman" w:cs="Times New Roman"/>
                <w:sz w:val="24"/>
                <w:szCs w:val="24"/>
                <w:lang w:eastAsia="pl-PL"/>
              </w:rPr>
              <w:t xml:space="preserve">Powiatowego Centrum Pomocy Rodzinie </w:t>
            </w:r>
            <w:r w:rsidRPr="00383002">
              <w:rPr>
                <w:rFonts w:ascii="Times New Roman" w:eastAsia="Times New Roman" w:hAnsi="Times New Roman" w:cs="Times New Roman"/>
                <w:color w:val="000000"/>
                <w:sz w:val="24"/>
                <w:szCs w:val="24"/>
                <w:lang w:eastAsia="pl-PL"/>
              </w:rPr>
              <w:t>w Krakowie -  Kancelaria pok. Nr 4</w:t>
            </w:r>
          </w:p>
        </w:tc>
        <w:tc>
          <w:tcPr>
            <w:tcW w:w="952" w:type="dxa"/>
            <w:shd w:val="clear" w:color="auto" w:fill="auto"/>
          </w:tcPr>
          <w:p w:rsidR="00383002" w:rsidRPr="00383002" w:rsidRDefault="00383002" w:rsidP="0038300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383002">
              <w:rPr>
                <w:rFonts w:ascii="Times New Roman" w:eastAsia="Times New Roman" w:hAnsi="Times New Roman" w:cs="Times New Roman"/>
                <w:color w:val="000000"/>
                <w:sz w:val="24"/>
                <w:szCs w:val="24"/>
                <w:lang w:eastAsia="pl-PL"/>
              </w:rPr>
              <w:t>30-037</w:t>
            </w:r>
          </w:p>
        </w:tc>
        <w:tc>
          <w:tcPr>
            <w:tcW w:w="1770" w:type="dxa"/>
            <w:shd w:val="clear" w:color="auto" w:fill="auto"/>
          </w:tcPr>
          <w:p w:rsidR="00383002" w:rsidRPr="00383002" w:rsidRDefault="00383002" w:rsidP="0038300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383002">
              <w:rPr>
                <w:rFonts w:ascii="Times New Roman" w:eastAsia="Times New Roman" w:hAnsi="Times New Roman" w:cs="Times New Roman"/>
                <w:color w:val="000000"/>
                <w:sz w:val="24"/>
                <w:szCs w:val="24"/>
                <w:lang w:eastAsia="pl-PL"/>
              </w:rPr>
              <w:t xml:space="preserve">Kraków </w:t>
            </w:r>
          </w:p>
        </w:tc>
        <w:tc>
          <w:tcPr>
            <w:tcW w:w="2114" w:type="dxa"/>
            <w:shd w:val="clear" w:color="auto" w:fill="auto"/>
          </w:tcPr>
          <w:p w:rsidR="00383002" w:rsidRPr="00383002" w:rsidRDefault="00383002" w:rsidP="0038300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383002">
              <w:rPr>
                <w:rFonts w:ascii="Times New Roman" w:eastAsia="Times New Roman" w:hAnsi="Times New Roman" w:cs="Times New Roman"/>
                <w:color w:val="000000"/>
                <w:sz w:val="24"/>
                <w:szCs w:val="24"/>
                <w:lang w:eastAsia="pl-PL"/>
              </w:rPr>
              <w:t>Al. Słowackiego20</w:t>
            </w:r>
          </w:p>
        </w:tc>
      </w:tr>
      <w:tr w:rsidR="00383002" w:rsidRPr="00383002" w:rsidTr="00153BE1">
        <w:trPr>
          <w:trHeight w:val="353"/>
          <w:tblCellSpacing w:w="20" w:type="dxa"/>
          <w:jc w:val="center"/>
        </w:trPr>
        <w:tc>
          <w:tcPr>
            <w:tcW w:w="665" w:type="dxa"/>
            <w:shd w:val="clear" w:color="auto" w:fill="auto"/>
          </w:tcPr>
          <w:p w:rsidR="00383002" w:rsidRPr="00383002" w:rsidRDefault="00383002" w:rsidP="0038300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383002">
              <w:rPr>
                <w:rFonts w:ascii="Times New Roman" w:eastAsia="Times New Roman" w:hAnsi="Times New Roman" w:cs="Times New Roman"/>
                <w:color w:val="000000"/>
                <w:sz w:val="24"/>
                <w:szCs w:val="24"/>
                <w:lang w:eastAsia="pl-PL"/>
              </w:rPr>
              <w:t>2.</w:t>
            </w:r>
          </w:p>
        </w:tc>
        <w:tc>
          <w:tcPr>
            <w:tcW w:w="3646" w:type="dxa"/>
            <w:shd w:val="clear" w:color="auto" w:fill="auto"/>
          </w:tcPr>
          <w:p w:rsidR="00383002" w:rsidRPr="00383002" w:rsidRDefault="00383002" w:rsidP="0038300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383002">
              <w:rPr>
                <w:rFonts w:ascii="Times New Roman" w:eastAsia="Times New Roman" w:hAnsi="Times New Roman" w:cs="Times New Roman"/>
                <w:sz w:val="24"/>
                <w:szCs w:val="24"/>
                <w:lang w:eastAsia="pl-PL"/>
              </w:rPr>
              <w:t>Powiatowego Centrum Pomocy Rodzinie- Powiatowy Zespół ds. Orzekania o Niepełnosprawności pok. Nr 10B</w:t>
            </w:r>
          </w:p>
        </w:tc>
        <w:tc>
          <w:tcPr>
            <w:tcW w:w="952" w:type="dxa"/>
            <w:shd w:val="clear" w:color="auto" w:fill="auto"/>
          </w:tcPr>
          <w:p w:rsidR="00383002" w:rsidRPr="00383002" w:rsidRDefault="00383002" w:rsidP="0038300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383002">
              <w:rPr>
                <w:rFonts w:ascii="Times New Roman" w:eastAsia="Times New Roman" w:hAnsi="Times New Roman" w:cs="Times New Roman"/>
                <w:color w:val="000000"/>
                <w:sz w:val="24"/>
                <w:szCs w:val="24"/>
                <w:lang w:eastAsia="pl-PL"/>
              </w:rPr>
              <w:t>30-037</w:t>
            </w:r>
          </w:p>
        </w:tc>
        <w:tc>
          <w:tcPr>
            <w:tcW w:w="1770" w:type="dxa"/>
            <w:shd w:val="clear" w:color="auto" w:fill="auto"/>
          </w:tcPr>
          <w:p w:rsidR="00383002" w:rsidRPr="00383002" w:rsidRDefault="00383002" w:rsidP="0038300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383002">
              <w:rPr>
                <w:rFonts w:ascii="Times New Roman" w:eastAsia="Times New Roman" w:hAnsi="Times New Roman" w:cs="Times New Roman"/>
                <w:color w:val="000000"/>
                <w:sz w:val="24"/>
                <w:szCs w:val="24"/>
                <w:lang w:eastAsia="pl-PL"/>
              </w:rPr>
              <w:t>Kraków</w:t>
            </w:r>
          </w:p>
        </w:tc>
        <w:tc>
          <w:tcPr>
            <w:tcW w:w="2114" w:type="dxa"/>
            <w:shd w:val="clear" w:color="auto" w:fill="auto"/>
          </w:tcPr>
          <w:p w:rsidR="00383002" w:rsidRPr="00383002" w:rsidRDefault="00383002" w:rsidP="0038300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383002">
              <w:rPr>
                <w:rFonts w:ascii="Times New Roman" w:eastAsia="Times New Roman" w:hAnsi="Times New Roman" w:cs="Times New Roman"/>
                <w:color w:val="000000"/>
                <w:sz w:val="24"/>
                <w:szCs w:val="24"/>
                <w:lang w:eastAsia="pl-PL"/>
              </w:rPr>
              <w:t>Al. Słowackiego20</w:t>
            </w:r>
          </w:p>
        </w:tc>
      </w:tr>
    </w:tbl>
    <w:p w:rsidR="00383002" w:rsidRPr="00383002" w:rsidRDefault="00383002" w:rsidP="0038300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383002" w:rsidRPr="00383002" w:rsidRDefault="00383002" w:rsidP="00383002">
      <w:pPr>
        <w:suppressAutoHyphens/>
        <w:autoSpaceDE w:val="0"/>
        <w:autoSpaceDN w:val="0"/>
        <w:adjustRightInd w:val="0"/>
        <w:spacing w:after="0" w:line="240" w:lineRule="auto"/>
        <w:jc w:val="both"/>
        <w:rPr>
          <w:rFonts w:ascii="Tahoma" w:eastAsia="Times New Roman" w:hAnsi="Tahoma" w:cs="Tahoma"/>
          <w:b/>
          <w:bCs/>
          <w:sz w:val="20"/>
          <w:szCs w:val="20"/>
          <w:lang w:eastAsia="zh-CN"/>
        </w:rPr>
      </w:pPr>
      <w:r w:rsidRPr="00383002">
        <w:rPr>
          <w:rFonts w:ascii="Times New Roman" w:eastAsia="Times New Roman" w:hAnsi="Times New Roman" w:cs="Times New Roman"/>
          <w:sz w:val="24"/>
          <w:szCs w:val="24"/>
          <w:lang w:eastAsia="zh-CN"/>
        </w:rPr>
        <w:t xml:space="preserve">Nazwy i kody przedmiotu zamówienia określone we Wspólnym Słowniku Zamówień:  64110000-0 – usługi pocztowe </w:t>
      </w:r>
    </w:p>
    <w:p w:rsidR="00777722" w:rsidRPr="00383002" w:rsidRDefault="00777722" w:rsidP="00777722">
      <w:pPr>
        <w:pStyle w:val="Tekstpodstawowy2"/>
        <w:tabs>
          <w:tab w:val="left" w:pos="426"/>
        </w:tabs>
        <w:ind w:left="527"/>
        <w:rPr>
          <w:szCs w:val="24"/>
        </w:rPr>
      </w:pPr>
    </w:p>
    <w:p w:rsidR="00383002" w:rsidRPr="00383002" w:rsidRDefault="00383002" w:rsidP="00383002">
      <w:pPr>
        <w:pStyle w:val="Tekstpodstawowy"/>
        <w:rPr>
          <w:rFonts w:ascii="Times New Roman" w:hAnsi="Times New Roman" w:cs="Times New Roman"/>
          <w:b/>
          <w:sz w:val="24"/>
          <w:szCs w:val="24"/>
        </w:rPr>
      </w:pPr>
      <w:r w:rsidRPr="00383002">
        <w:rPr>
          <w:rFonts w:ascii="Times New Roman" w:hAnsi="Times New Roman" w:cs="Times New Roman"/>
          <w:b/>
          <w:sz w:val="24"/>
          <w:szCs w:val="24"/>
        </w:rPr>
        <w:t>II. TERMIN WYKONANIA ZAMÓWIENIA</w:t>
      </w:r>
    </w:p>
    <w:p w:rsidR="00383002" w:rsidRPr="00383002" w:rsidRDefault="00383002" w:rsidP="00383002">
      <w:pPr>
        <w:jc w:val="both"/>
        <w:rPr>
          <w:rFonts w:ascii="Times New Roman" w:hAnsi="Times New Roman" w:cs="Times New Roman"/>
          <w:sz w:val="24"/>
          <w:szCs w:val="24"/>
        </w:rPr>
      </w:pPr>
      <w:r w:rsidRPr="00383002">
        <w:rPr>
          <w:rFonts w:ascii="Times New Roman" w:hAnsi="Times New Roman" w:cs="Times New Roman"/>
          <w:sz w:val="24"/>
          <w:szCs w:val="24"/>
        </w:rPr>
        <w:t>Okres realizacji zamówienia –  od 01.01.2017 r.  do 31.12.2017 r.</w:t>
      </w:r>
    </w:p>
    <w:p w:rsidR="00383002" w:rsidRPr="00383002" w:rsidRDefault="00383002" w:rsidP="00383002">
      <w:pPr>
        <w:keepNext/>
        <w:tabs>
          <w:tab w:val="num" w:pos="432"/>
        </w:tabs>
        <w:suppressAutoHyphens/>
        <w:spacing w:after="0" w:line="240" w:lineRule="auto"/>
        <w:ind w:left="432" w:hanging="432"/>
        <w:outlineLvl w:val="0"/>
        <w:rPr>
          <w:rFonts w:ascii="Times New Roman" w:eastAsia="Times New Roman" w:hAnsi="Times New Roman" w:cs="Times New Roman"/>
          <w:b/>
          <w:bCs/>
          <w:kern w:val="1"/>
          <w:sz w:val="24"/>
          <w:szCs w:val="24"/>
          <w:lang w:eastAsia="zh-CN"/>
        </w:rPr>
      </w:pPr>
      <w:r>
        <w:rPr>
          <w:rFonts w:ascii="Times New Roman" w:eastAsia="Times New Roman" w:hAnsi="Times New Roman" w:cs="Times New Roman"/>
          <w:b/>
          <w:bCs/>
          <w:kern w:val="1"/>
          <w:sz w:val="24"/>
          <w:szCs w:val="24"/>
          <w:lang w:eastAsia="zh-CN"/>
        </w:rPr>
        <w:t>II</w:t>
      </w:r>
      <w:r w:rsidRPr="00383002">
        <w:rPr>
          <w:rFonts w:ascii="Times New Roman" w:eastAsia="Times New Roman" w:hAnsi="Times New Roman" w:cs="Times New Roman"/>
          <w:b/>
          <w:bCs/>
          <w:kern w:val="1"/>
          <w:sz w:val="24"/>
          <w:szCs w:val="24"/>
          <w:lang w:eastAsia="zh-CN"/>
        </w:rPr>
        <w:t>I. KRYTERIA OCENY OFERT</w:t>
      </w:r>
    </w:p>
    <w:p w:rsidR="00383002" w:rsidRPr="00383002" w:rsidRDefault="00383002" w:rsidP="00383002">
      <w:pPr>
        <w:widowControl w:val="0"/>
        <w:autoSpaceDE w:val="0"/>
        <w:spacing w:after="0" w:line="240" w:lineRule="auto"/>
        <w:jc w:val="both"/>
        <w:rPr>
          <w:rFonts w:ascii="Times New Roman" w:eastAsia="Times New Roman" w:hAnsi="Times New Roman" w:cs="Times New Roman"/>
          <w:bCs/>
          <w:sz w:val="24"/>
          <w:szCs w:val="24"/>
          <w:lang w:eastAsia="pl-PL"/>
        </w:rPr>
      </w:pPr>
      <w:r w:rsidRPr="00383002">
        <w:rPr>
          <w:rFonts w:ascii="Times New Roman" w:eastAsia="Times New Roman" w:hAnsi="Times New Roman" w:cs="Times New Roman"/>
          <w:sz w:val="24"/>
          <w:szCs w:val="24"/>
          <w:lang w:eastAsia="pl-PL"/>
        </w:rPr>
        <w:t xml:space="preserve">W niniejszym postępowaniu </w:t>
      </w:r>
      <w:r w:rsidRPr="00383002">
        <w:rPr>
          <w:rFonts w:ascii="Times New Roman" w:eastAsia="Times New Roman" w:hAnsi="Times New Roman" w:cs="Times New Roman"/>
          <w:bCs/>
          <w:sz w:val="24"/>
          <w:szCs w:val="24"/>
          <w:lang w:eastAsia="pl-PL"/>
        </w:rPr>
        <w:t>przy wyborze najkorzystniejszej oferty Zamawiający będzie kierował się następującymi kryteriami i w następujący sposób będzie oceniał spełnienie kryteriów:</w:t>
      </w:r>
      <w:r w:rsidRPr="00383002">
        <w:rPr>
          <w:rFonts w:ascii="Times New Roman" w:eastAsia="Times New Roman" w:hAnsi="Times New Roman" w:cs="Times New Roman"/>
          <w:sz w:val="24"/>
          <w:szCs w:val="24"/>
          <w:lang w:eastAsia="pl-PL"/>
        </w:rPr>
        <w:t xml:space="preserve"> </w:t>
      </w:r>
    </w:p>
    <w:p w:rsidR="00383002" w:rsidRPr="00383002" w:rsidRDefault="00383002" w:rsidP="00383002">
      <w:pPr>
        <w:widowControl w:val="0"/>
        <w:numPr>
          <w:ilvl w:val="3"/>
          <w:numId w:val="9"/>
        </w:numPr>
        <w:suppressAutoHyphens/>
        <w:autoSpaceDE w:val="0"/>
        <w:spacing w:after="0" w:line="360" w:lineRule="auto"/>
        <w:jc w:val="both"/>
        <w:rPr>
          <w:rFonts w:ascii="Times New Roman" w:eastAsia="Times New Roman" w:hAnsi="Times New Roman" w:cs="Times New Roman"/>
          <w:b/>
          <w:bCs/>
          <w:sz w:val="24"/>
          <w:szCs w:val="24"/>
          <w:lang w:eastAsia="pl-PL"/>
        </w:rPr>
      </w:pPr>
      <w:r w:rsidRPr="00383002">
        <w:rPr>
          <w:rFonts w:ascii="Times New Roman" w:eastAsia="Times New Roman" w:hAnsi="Times New Roman" w:cs="Times New Roman"/>
          <w:b/>
          <w:sz w:val="24"/>
          <w:szCs w:val="24"/>
          <w:lang w:eastAsia="pl-PL"/>
        </w:rPr>
        <w:t>Cena (brutto) – 90%</w:t>
      </w:r>
    </w:p>
    <w:p w:rsidR="00383002" w:rsidRPr="00383002" w:rsidRDefault="00383002" w:rsidP="00383002">
      <w:pPr>
        <w:numPr>
          <w:ilvl w:val="3"/>
          <w:numId w:val="9"/>
        </w:numPr>
        <w:suppressAutoHyphens/>
        <w:spacing w:after="0" w:line="240" w:lineRule="auto"/>
        <w:rPr>
          <w:rFonts w:ascii="Times New Roman" w:eastAsia="Times New Roman" w:hAnsi="Times New Roman" w:cs="Times New Roman"/>
          <w:b/>
          <w:sz w:val="24"/>
          <w:szCs w:val="24"/>
          <w:lang w:eastAsia="pl-PL"/>
        </w:rPr>
      </w:pPr>
      <w:r w:rsidRPr="00383002">
        <w:rPr>
          <w:rFonts w:ascii="Times New Roman" w:eastAsia="Times New Roman" w:hAnsi="Times New Roman" w:cs="Times New Roman"/>
          <w:b/>
          <w:sz w:val="24"/>
          <w:szCs w:val="24"/>
          <w:lang w:eastAsia="pl-PL"/>
        </w:rPr>
        <w:t>Gwarantowany termin w dniach zwrotu do nadawcy przesyłki pocztowej awizowanej, niepodjętej w terminie przez adresata  -  5%</w:t>
      </w:r>
    </w:p>
    <w:p w:rsidR="00383002" w:rsidRPr="00383002" w:rsidRDefault="00383002" w:rsidP="00383002">
      <w:pPr>
        <w:numPr>
          <w:ilvl w:val="3"/>
          <w:numId w:val="9"/>
        </w:numPr>
        <w:suppressAutoHyphens/>
        <w:spacing w:after="0" w:line="240" w:lineRule="auto"/>
        <w:rPr>
          <w:rFonts w:ascii="Times New Roman" w:eastAsia="Times New Roman" w:hAnsi="Times New Roman" w:cs="Times New Roman"/>
          <w:b/>
          <w:sz w:val="24"/>
          <w:szCs w:val="24"/>
          <w:lang w:eastAsia="pl-PL"/>
        </w:rPr>
      </w:pPr>
      <w:r w:rsidRPr="00383002">
        <w:rPr>
          <w:rFonts w:ascii="Times New Roman" w:eastAsia="Times New Roman" w:hAnsi="Times New Roman" w:cs="Times New Roman"/>
          <w:b/>
          <w:sz w:val="24"/>
          <w:szCs w:val="24"/>
          <w:lang w:eastAsia="pl-PL"/>
        </w:rPr>
        <w:t>Gwarantowany termin w dniach zwrotu do nadawcy prawidłowo wypełnionego formularza zwrotnego potwierdzenia odbioru dla przesyłki pocztowej -  5%</w:t>
      </w:r>
    </w:p>
    <w:p w:rsidR="00383002" w:rsidRPr="00383002" w:rsidRDefault="00383002" w:rsidP="00383002">
      <w:pPr>
        <w:autoSpaceDE w:val="0"/>
        <w:autoSpaceDN w:val="0"/>
        <w:adjustRightInd w:val="0"/>
        <w:spacing w:before="34" w:after="0" w:line="269" w:lineRule="exact"/>
        <w:rPr>
          <w:rFonts w:ascii="Times New Roman" w:eastAsia="Times New Roman" w:hAnsi="Times New Roman" w:cs="Times New Roman"/>
          <w:sz w:val="24"/>
          <w:szCs w:val="24"/>
          <w:lang w:eastAsia="pl-PL"/>
        </w:rPr>
      </w:pPr>
    </w:p>
    <w:p w:rsidR="00383002" w:rsidRPr="00383002" w:rsidRDefault="00383002" w:rsidP="00383002">
      <w:pPr>
        <w:autoSpaceDE w:val="0"/>
        <w:autoSpaceDN w:val="0"/>
        <w:adjustRightInd w:val="0"/>
        <w:spacing w:before="34" w:after="0" w:line="269" w:lineRule="exact"/>
        <w:rPr>
          <w:rFonts w:ascii="Times New Roman" w:eastAsia="Arial Unicode MS" w:hAnsi="Times New Roman" w:cs="Times New Roman"/>
          <w:b/>
          <w:bCs/>
          <w:sz w:val="24"/>
          <w:szCs w:val="24"/>
          <w:lang w:eastAsia="pl-PL"/>
        </w:rPr>
      </w:pPr>
      <w:r w:rsidRPr="00383002">
        <w:rPr>
          <w:rFonts w:ascii="Times New Roman" w:eastAsia="Arial Unicode MS" w:hAnsi="Times New Roman" w:cs="Times New Roman"/>
          <w:b/>
          <w:bCs/>
          <w:sz w:val="24"/>
          <w:szCs w:val="24"/>
          <w:lang w:eastAsia="pl-PL"/>
        </w:rPr>
        <w:t>Sposób oceny ofert:</w:t>
      </w:r>
    </w:p>
    <w:p w:rsidR="00383002" w:rsidRPr="00383002" w:rsidRDefault="00383002" w:rsidP="00383002">
      <w:pPr>
        <w:autoSpaceDE w:val="0"/>
        <w:autoSpaceDN w:val="0"/>
        <w:adjustRightInd w:val="0"/>
        <w:spacing w:after="0" w:line="269" w:lineRule="exact"/>
        <w:rPr>
          <w:rFonts w:ascii="Times New Roman" w:eastAsia="Arial Unicode MS" w:hAnsi="Times New Roman" w:cs="Times New Roman"/>
          <w:b/>
          <w:sz w:val="24"/>
          <w:szCs w:val="24"/>
          <w:lang w:eastAsia="pl-PL"/>
        </w:rPr>
      </w:pPr>
      <w:r w:rsidRPr="00383002">
        <w:rPr>
          <w:rFonts w:ascii="Times New Roman" w:eastAsia="Arial Unicode MS" w:hAnsi="Times New Roman" w:cs="Times New Roman"/>
          <w:b/>
          <w:sz w:val="24"/>
          <w:szCs w:val="24"/>
          <w:lang w:eastAsia="pl-PL"/>
        </w:rPr>
        <w:t>Ad.1.</w:t>
      </w:r>
      <w:r w:rsidRPr="00383002">
        <w:rPr>
          <w:rFonts w:ascii="Times New Roman" w:eastAsia="Arial Unicode MS" w:hAnsi="Times New Roman" w:cs="Times New Roman"/>
          <w:b/>
          <w:sz w:val="24"/>
          <w:szCs w:val="24"/>
          <w:u w:val="single"/>
          <w:lang w:eastAsia="pl-PL"/>
        </w:rPr>
        <w:t xml:space="preserve"> Cena (brutto) – 90 % : </w:t>
      </w:r>
      <w:r w:rsidRPr="00383002">
        <w:rPr>
          <w:rFonts w:ascii="Times New Roman" w:eastAsia="Arial Unicode MS" w:hAnsi="Times New Roman" w:cs="Times New Roman"/>
          <w:b/>
          <w:sz w:val="24"/>
          <w:szCs w:val="24"/>
          <w:lang w:eastAsia="pl-PL"/>
        </w:rPr>
        <w:t>Porównywane będą ceny zamieszczone w złożonych ofertach.</w:t>
      </w:r>
    </w:p>
    <w:p w:rsidR="00383002" w:rsidRPr="00383002" w:rsidRDefault="00383002" w:rsidP="00383002">
      <w:pPr>
        <w:autoSpaceDE w:val="0"/>
        <w:autoSpaceDN w:val="0"/>
        <w:adjustRightInd w:val="0"/>
        <w:spacing w:after="0" w:line="269" w:lineRule="exact"/>
        <w:jc w:val="both"/>
        <w:rPr>
          <w:rFonts w:ascii="Times New Roman" w:eastAsia="Arial Unicode MS" w:hAnsi="Times New Roman" w:cs="Times New Roman"/>
          <w:sz w:val="24"/>
          <w:szCs w:val="24"/>
          <w:lang w:eastAsia="pl-PL"/>
        </w:rPr>
      </w:pPr>
      <w:r w:rsidRPr="00383002">
        <w:rPr>
          <w:rFonts w:ascii="Times New Roman" w:eastAsia="Arial Unicode MS" w:hAnsi="Times New Roman" w:cs="Times New Roman"/>
          <w:sz w:val="24"/>
          <w:szCs w:val="24"/>
          <w:lang w:eastAsia="pl-PL"/>
        </w:rPr>
        <w:t>Oferta z najniższa ceną otrzyma maksymalną liczbę punktów - 90. Pozostałe oferty zostaną przeliczone wg wzoru poniżej:</w:t>
      </w:r>
    </w:p>
    <w:p w:rsidR="00383002" w:rsidRPr="00383002" w:rsidRDefault="00383002" w:rsidP="00383002">
      <w:pPr>
        <w:autoSpaceDE w:val="0"/>
        <w:autoSpaceDN w:val="0"/>
        <w:adjustRightInd w:val="0"/>
        <w:spacing w:after="0" w:line="269" w:lineRule="exact"/>
        <w:jc w:val="both"/>
        <w:rPr>
          <w:rFonts w:ascii="Times New Roman" w:eastAsia="Arial Unicode MS" w:hAnsi="Times New Roman" w:cs="Times New Roman"/>
          <w:b/>
          <w:sz w:val="24"/>
          <w:szCs w:val="24"/>
          <w:lang w:eastAsia="pl-PL"/>
        </w:rPr>
      </w:pPr>
    </w:p>
    <w:p w:rsidR="00383002" w:rsidRPr="00383002" w:rsidRDefault="00383002" w:rsidP="00383002">
      <w:pPr>
        <w:spacing w:after="0" w:line="240" w:lineRule="auto"/>
        <w:ind w:left="709" w:hanging="567"/>
        <w:jc w:val="both"/>
        <w:rPr>
          <w:rFonts w:ascii="Times New Roman" w:eastAsia="Times New Roman" w:hAnsi="Times New Roman" w:cs="Times New Roman"/>
          <w:b/>
          <w:i/>
          <w:sz w:val="24"/>
          <w:szCs w:val="24"/>
          <w:lang w:eastAsia="pl-PL"/>
        </w:rPr>
      </w:pPr>
      <w:r w:rsidRPr="00383002">
        <w:rPr>
          <w:rFonts w:ascii="Times New Roman" w:eastAsia="Times New Roman" w:hAnsi="Times New Roman" w:cs="Times New Roman"/>
          <w:b/>
          <w:sz w:val="24"/>
          <w:szCs w:val="24"/>
          <w:lang w:eastAsia="pl-PL"/>
        </w:rPr>
        <w:t xml:space="preserve">                                                  </w:t>
      </w:r>
      <w:r w:rsidRPr="00383002">
        <w:rPr>
          <w:rFonts w:ascii="Times New Roman" w:eastAsia="Times New Roman" w:hAnsi="Times New Roman" w:cs="Times New Roman"/>
          <w:b/>
          <w:i/>
          <w:sz w:val="24"/>
          <w:szCs w:val="24"/>
          <w:lang w:eastAsia="pl-PL"/>
        </w:rPr>
        <w:t>Cena oferowana minimalna brutto</w:t>
      </w:r>
    </w:p>
    <w:p w:rsidR="00383002" w:rsidRPr="00383002" w:rsidRDefault="00383002" w:rsidP="00383002">
      <w:pPr>
        <w:spacing w:after="0" w:line="240" w:lineRule="auto"/>
        <w:ind w:left="709" w:hanging="567"/>
        <w:jc w:val="both"/>
        <w:rPr>
          <w:rFonts w:ascii="Times New Roman" w:eastAsia="MS Mincho" w:hAnsi="Times New Roman" w:cs="Times New Roman"/>
          <w:b/>
          <w:i/>
          <w:sz w:val="24"/>
          <w:szCs w:val="24"/>
          <w:lang w:eastAsia="pl-PL"/>
        </w:rPr>
      </w:pPr>
      <w:r w:rsidRPr="00383002">
        <w:rPr>
          <w:rFonts w:ascii="Times New Roman" w:eastAsia="Times New Roman" w:hAnsi="Times New Roman" w:cs="Times New Roman"/>
          <w:b/>
          <w:i/>
          <w:sz w:val="24"/>
          <w:szCs w:val="24"/>
          <w:lang w:eastAsia="pl-PL"/>
        </w:rPr>
        <w:t xml:space="preserve">                                      C =  ----------------------------------------------  </w:t>
      </w:r>
      <w:r w:rsidRPr="00383002">
        <w:rPr>
          <w:rFonts w:ascii="Times New Roman" w:eastAsia="MS Mincho" w:hAnsi="Times New Roman" w:cs="Times New Roman"/>
          <w:b/>
          <w:i/>
          <w:sz w:val="24"/>
          <w:szCs w:val="24"/>
          <w:lang w:eastAsia="pl-PL"/>
        </w:rPr>
        <w:t xml:space="preserve">x 90 </w:t>
      </w:r>
    </w:p>
    <w:p w:rsidR="00383002" w:rsidRPr="00383002" w:rsidRDefault="00383002" w:rsidP="00383002">
      <w:pPr>
        <w:spacing w:after="0" w:line="240" w:lineRule="auto"/>
        <w:ind w:left="709" w:hanging="567"/>
        <w:jc w:val="both"/>
        <w:rPr>
          <w:rFonts w:ascii="Times New Roman" w:eastAsia="MS Mincho" w:hAnsi="Times New Roman" w:cs="Times New Roman"/>
          <w:b/>
          <w:i/>
          <w:sz w:val="24"/>
          <w:szCs w:val="24"/>
          <w:lang w:eastAsia="pl-PL"/>
        </w:rPr>
      </w:pPr>
      <w:r w:rsidRPr="00383002">
        <w:rPr>
          <w:rFonts w:ascii="Times New Roman" w:eastAsia="MS Mincho" w:hAnsi="Times New Roman" w:cs="Times New Roman"/>
          <w:b/>
          <w:i/>
          <w:sz w:val="24"/>
          <w:szCs w:val="24"/>
          <w:lang w:eastAsia="pl-PL"/>
        </w:rPr>
        <w:t xml:space="preserve">                                                   Cena badanej oferty brutto</w:t>
      </w:r>
    </w:p>
    <w:p w:rsidR="00383002" w:rsidRPr="00383002" w:rsidRDefault="00383002" w:rsidP="00383002">
      <w:pPr>
        <w:spacing w:after="0" w:line="240" w:lineRule="auto"/>
        <w:ind w:left="709" w:hanging="567"/>
        <w:jc w:val="both"/>
        <w:rPr>
          <w:rFonts w:ascii="Times New Roman" w:eastAsia="MS Mincho" w:hAnsi="Times New Roman" w:cs="Times New Roman"/>
          <w:b/>
          <w:i/>
          <w:sz w:val="24"/>
          <w:szCs w:val="24"/>
          <w:lang w:eastAsia="pl-PL"/>
        </w:rPr>
      </w:pPr>
    </w:p>
    <w:p w:rsidR="00383002" w:rsidRPr="00383002" w:rsidRDefault="00383002" w:rsidP="00383002">
      <w:pPr>
        <w:widowControl w:val="0"/>
        <w:spacing w:after="0" w:line="264" w:lineRule="exact"/>
        <w:ind w:left="8"/>
        <w:rPr>
          <w:rFonts w:ascii="Times New Roman" w:eastAsia="Times New Roman" w:hAnsi="Times New Roman" w:cs="Times New Roman"/>
          <w:sz w:val="24"/>
          <w:szCs w:val="24"/>
          <w:lang w:eastAsia="pl-PL" w:bidi="pl-PL"/>
        </w:rPr>
      </w:pPr>
      <w:r w:rsidRPr="00383002">
        <w:rPr>
          <w:rFonts w:ascii="Times New Roman" w:eastAsia="Times New Roman" w:hAnsi="Times New Roman" w:cs="Times New Roman"/>
          <w:sz w:val="24"/>
          <w:szCs w:val="24"/>
          <w:lang w:eastAsia="pl-PL" w:bidi="pl-PL"/>
        </w:rPr>
        <w:t>gdzie:</w:t>
      </w:r>
    </w:p>
    <w:p w:rsidR="00383002" w:rsidRPr="00383002" w:rsidRDefault="00383002" w:rsidP="00383002">
      <w:pPr>
        <w:widowControl w:val="0"/>
        <w:spacing w:after="0" w:line="240" w:lineRule="auto"/>
        <w:ind w:right="2398"/>
        <w:rPr>
          <w:rFonts w:ascii="Times New Roman" w:eastAsia="Times New Roman" w:hAnsi="Times New Roman" w:cs="Times New Roman"/>
          <w:sz w:val="24"/>
          <w:szCs w:val="24"/>
          <w:lang w:eastAsia="pl-PL" w:bidi="pl-PL"/>
        </w:rPr>
      </w:pPr>
      <w:r w:rsidRPr="00383002">
        <w:rPr>
          <w:rFonts w:ascii="Times New Roman" w:eastAsia="Times New Roman" w:hAnsi="Times New Roman" w:cs="Times New Roman"/>
          <w:sz w:val="24"/>
          <w:szCs w:val="24"/>
          <w:lang w:eastAsia="pl-PL" w:bidi="pl-PL"/>
        </w:rPr>
        <w:t xml:space="preserve">C- liczba punktów w kryterium ceny, zaokrąglonych do dwóch miejsc po przecinku </w:t>
      </w:r>
    </w:p>
    <w:p w:rsidR="00383002" w:rsidRPr="00383002" w:rsidRDefault="00383002" w:rsidP="00383002">
      <w:pPr>
        <w:widowControl w:val="0"/>
        <w:spacing w:after="0" w:line="240" w:lineRule="auto"/>
        <w:ind w:right="2398"/>
        <w:rPr>
          <w:rFonts w:ascii="Times New Roman" w:eastAsia="Times New Roman" w:hAnsi="Times New Roman" w:cs="Times New Roman"/>
          <w:sz w:val="24"/>
          <w:szCs w:val="24"/>
          <w:lang w:eastAsia="pl-PL" w:bidi="pl-PL"/>
        </w:rPr>
      </w:pPr>
      <w:r w:rsidRPr="00383002">
        <w:rPr>
          <w:rFonts w:ascii="Times New Roman" w:eastAsia="Times New Roman" w:hAnsi="Times New Roman" w:cs="Times New Roman"/>
          <w:sz w:val="24"/>
          <w:szCs w:val="24"/>
          <w:lang w:eastAsia="pl-PL" w:bidi="pl-PL"/>
        </w:rPr>
        <w:t xml:space="preserve">C min - cena brutto oferty o najniższej cenie </w:t>
      </w:r>
    </w:p>
    <w:p w:rsidR="00383002" w:rsidRPr="00383002" w:rsidRDefault="00383002" w:rsidP="00383002">
      <w:pPr>
        <w:widowControl w:val="0"/>
        <w:spacing w:after="0" w:line="240" w:lineRule="auto"/>
        <w:ind w:left="-92" w:right="2398"/>
        <w:rPr>
          <w:rFonts w:ascii="Times New Roman" w:eastAsia="Times New Roman" w:hAnsi="Times New Roman" w:cs="Times New Roman"/>
          <w:sz w:val="24"/>
          <w:szCs w:val="24"/>
          <w:lang w:eastAsia="pl-PL" w:bidi="pl-PL"/>
        </w:rPr>
      </w:pPr>
      <w:r w:rsidRPr="00383002">
        <w:rPr>
          <w:rFonts w:ascii="Times New Roman" w:eastAsia="Times New Roman" w:hAnsi="Times New Roman" w:cs="Times New Roman"/>
          <w:sz w:val="24"/>
          <w:szCs w:val="24"/>
          <w:lang w:eastAsia="pl-PL" w:bidi="pl-PL"/>
        </w:rPr>
        <w:t xml:space="preserve"> C </w:t>
      </w:r>
      <w:proofErr w:type="spellStart"/>
      <w:r w:rsidRPr="00383002">
        <w:rPr>
          <w:rFonts w:ascii="Times New Roman" w:eastAsia="Times New Roman" w:hAnsi="Times New Roman" w:cs="Times New Roman"/>
          <w:sz w:val="24"/>
          <w:szCs w:val="24"/>
          <w:lang w:eastAsia="pl-PL" w:bidi="pl-PL"/>
        </w:rPr>
        <w:t>ob</w:t>
      </w:r>
      <w:proofErr w:type="spellEnd"/>
      <w:r w:rsidRPr="00383002">
        <w:rPr>
          <w:rFonts w:ascii="Times New Roman" w:eastAsia="Times New Roman" w:hAnsi="Times New Roman" w:cs="Times New Roman"/>
          <w:sz w:val="24"/>
          <w:szCs w:val="24"/>
          <w:lang w:eastAsia="pl-PL" w:bidi="pl-PL"/>
        </w:rPr>
        <w:t xml:space="preserve"> - cena brutto oferty badanej</w:t>
      </w:r>
    </w:p>
    <w:p w:rsidR="00383002" w:rsidRPr="00383002" w:rsidRDefault="00383002" w:rsidP="00383002">
      <w:pPr>
        <w:autoSpaceDE w:val="0"/>
        <w:autoSpaceDN w:val="0"/>
        <w:adjustRightInd w:val="0"/>
        <w:spacing w:before="58" w:after="0" w:line="240" w:lineRule="auto"/>
        <w:rPr>
          <w:rFonts w:ascii="Times New Roman" w:eastAsia="Arial Unicode MS" w:hAnsi="Times New Roman" w:cs="Times New Roman"/>
          <w:sz w:val="24"/>
          <w:szCs w:val="24"/>
          <w:lang w:eastAsia="pl-PL"/>
        </w:rPr>
      </w:pPr>
    </w:p>
    <w:p w:rsidR="00383002" w:rsidRPr="00383002" w:rsidRDefault="00383002" w:rsidP="00383002">
      <w:pPr>
        <w:spacing w:after="0" w:line="240" w:lineRule="auto"/>
        <w:rPr>
          <w:rFonts w:ascii="Times New Roman" w:eastAsia="Times New Roman" w:hAnsi="Times New Roman" w:cs="Times New Roman"/>
          <w:b/>
          <w:sz w:val="24"/>
          <w:szCs w:val="24"/>
          <w:lang w:eastAsia="pl-PL"/>
        </w:rPr>
      </w:pPr>
      <w:r w:rsidRPr="00383002">
        <w:rPr>
          <w:rFonts w:ascii="Times New Roman" w:eastAsia="Times New Roman" w:hAnsi="Times New Roman" w:cs="Times New Roman"/>
          <w:b/>
          <w:sz w:val="24"/>
          <w:szCs w:val="24"/>
          <w:lang w:eastAsia="pl-PL"/>
        </w:rPr>
        <w:t>Ad.2. Gwarantowany termin w dniach zwrotu do nadawcy przesyłki pocztowej</w:t>
      </w:r>
    </w:p>
    <w:p w:rsidR="00383002" w:rsidRPr="00383002" w:rsidRDefault="00383002" w:rsidP="00383002">
      <w:pPr>
        <w:spacing w:after="0" w:line="240" w:lineRule="auto"/>
        <w:rPr>
          <w:rFonts w:ascii="Times New Roman" w:eastAsia="Times New Roman" w:hAnsi="Times New Roman" w:cs="Times New Roman"/>
          <w:b/>
          <w:sz w:val="24"/>
          <w:szCs w:val="24"/>
          <w:lang w:eastAsia="pl-PL"/>
        </w:rPr>
      </w:pPr>
      <w:r w:rsidRPr="00383002">
        <w:rPr>
          <w:rFonts w:ascii="Times New Roman" w:eastAsia="Times New Roman" w:hAnsi="Times New Roman" w:cs="Times New Roman"/>
          <w:b/>
          <w:sz w:val="24"/>
          <w:szCs w:val="24"/>
          <w:lang w:eastAsia="pl-PL"/>
        </w:rPr>
        <w:t>awizowanej, niepodjętej w terminie przez adresata   -  5%</w:t>
      </w:r>
    </w:p>
    <w:p w:rsidR="00383002" w:rsidRPr="00383002" w:rsidRDefault="00383002" w:rsidP="00383002">
      <w:pPr>
        <w:spacing w:after="0" w:line="240" w:lineRule="auto"/>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Zamawiający będzie przyznawał punkty w kryterium w następujący sposób:</w:t>
      </w:r>
    </w:p>
    <w:p w:rsidR="00383002" w:rsidRPr="00383002" w:rsidRDefault="00383002" w:rsidP="00383002">
      <w:pPr>
        <w:spacing w:after="0" w:line="240" w:lineRule="auto"/>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 xml:space="preserve">- gwarancja terminu na maksymalnym dopuszczalnym poziomie: </w:t>
      </w:r>
    </w:p>
    <w:p w:rsidR="00383002" w:rsidRPr="00383002" w:rsidRDefault="00383002" w:rsidP="00383002">
      <w:pPr>
        <w:spacing w:after="0" w:line="240" w:lineRule="auto"/>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 xml:space="preserve">    14 dni roboczych                                   - 0 pkt</w:t>
      </w:r>
    </w:p>
    <w:p w:rsidR="00383002" w:rsidRPr="00383002" w:rsidRDefault="00383002" w:rsidP="00383002">
      <w:pPr>
        <w:spacing w:after="0" w:line="240" w:lineRule="auto"/>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 gwarancja terminu  do 8 dni roboczych -  3 pkt</w:t>
      </w:r>
    </w:p>
    <w:p w:rsidR="00383002" w:rsidRPr="00383002" w:rsidRDefault="00383002" w:rsidP="00383002">
      <w:pPr>
        <w:spacing w:after="0" w:line="240" w:lineRule="auto"/>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 gwarancja terminu  do 5 dni roboczych -  5 pkt</w:t>
      </w:r>
    </w:p>
    <w:p w:rsidR="00383002" w:rsidRPr="00383002" w:rsidRDefault="00383002" w:rsidP="00383002">
      <w:pPr>
        <w:spacing w:after="0" w:line="240" w:lineRule="auto"/>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 gwarancja terminu 4 dni robocze i mniej  - 7 pkt</w:t>
      </w:r>
    </w:p>
    <w:p w:rsidR="00383002" w:rsidRPr="00383002" w:rsidRDefault="00383002" w:rsidP="00383002">
      <w:pPr>
        <w:spacing w:after="0" w:line="240" w:lineRule="auto"/>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 xml:space="preserve">   </w:t>
      </w:r>
    </w:p>
    <w:p w:rsidR="00383002" w:rsidRPr="00383002" w:rsidRDefault="00383002" w:rsidP="00383002">
      <w:pPr>
        <w:widowControl w:val="0"/>
        <w:tabs>
          <w:tab w:val="left" w:pos="1560"/>
          <w:tab w:val="left" w:pos="1874"/>
        </w:tabs>
        <w:spacing w:after="124" w:line="200" w:lineRule="exact"/>
        <w:jc w:val="both"/>
        <w:rPr>
          <w:rFonts w:ascii="Times New Roman" w:eastAsia="Times New Roman" w:hAnsi="Times New Roman" w:cs="Times New Roman"/>
          <w:b/>
          <w:sz w:val="24"/>
          <w:szCs w:val="24"/>
          <w:u w:val="single"/>
          <w:lang w:eastAsia="pl-PL" w:bidi="pl-PL"/>
        </w:rPr>
      </w:pPr>
      <w:r w:rsidRPr="00383002">
        <w:rPr>
          <w:rFonts w:ascii="Times New Roman" w:eastAsia="Times New Roman" w:hAnsi="Times New Roman" w:cs="Times New Roman"/>
          <w:b/>
          <w:sz w:val="24"/>
          <w:szCs w:val="24"/>
          <w:u w:val="single"/>
          <w:lang w:eastAsia="pl-PL" w:bidi="pl-PL"/>
        </w:rPr>
        <w:t xml:space="preserve">Sposób wyliczenia punktów w kryterium </w:t>
      </w:r>
      <w:proofErr w:type="spellStart"/>
      <w:r w:rsidRPr="00383002">
        <w:rPr>
          <w:rFonts w:ascii="Times New Roman" w:eastAsia="Times New Roman" w:hAnsi="Times New Roman" w:cs="Times New Roman"/>
          <w:b/>
          <w:sz w:val="24"/>
          <w:szCs w:val="24"/>
          <w:u w:val="single"/>
          <w:lang w:eastAsia="pl-PL" w:bidi="pl-PL"/>
        </w:rPr>
        <w:t>Termin</w:t>
      </w:r>
      <w:r w:rsidRPr="00383002">
        <w:rPr>
          <w:rFonts w:ascii="Times New Roman" w:eastAsia="Times New Roman" w:hAnsi="Times New Roman" w:cs="Times New Roman"/>
          <w:b/>
          <w:sz w:val="24"/>
          <w:szCs w:val="24"/>
          <w:u w:val="single"/>
          <w:vertAlign w:val="subscript"/>
          <w:lang w:eastAsia="pl-PL" w:bidi="pl-PL"/>
        </w:rPr>
        <w:t>A</w:t>
      </w:r>
      <w:proofErr w:type="spellEnd"/>
      <w:r w:rsidRPr="00383002">
        <w:rPr>
          <w:rFonts w:ascii="Times New Roman" w:eastAsia="Times New Roman" w:hAnsi="Times New Roman" w:cs="Times New Roman"/>
          <w:b/>
          <w:sz w:val="24"/>
          <w:szCs w:val="24"/>
          <w:u w:val="single"/>
          <w:lang w:eastAsia="pl-PL" w:bidi="pl-PL"/>
        </w:rPr>
        <w:t xml:space="preserve"> (T</w:t>
      </w:r>
      <w:r w:rsidRPr="00383002">
        <w:rPr>
          <w:rFonts w:ascii="Times New Roman" w:eastAsia="Times New Roman" w:hAnsi="Times New Roman" w:cs="Times New Roman"/>
          <w:b/>
          <w:sz w:val="24"/>
          <w:szCs w:val="24"/>
          <w:u w:val="single"/>
          <w:vertAlign w:val="subscript"/>
          <w:lang w:eastAsia="pl-PL" w:bidi="pl-PL"/>
        </w:rPr>
        <w:t>A</w:t>
      </w:r>
      <w:r w:rsidRPr="00383002">
        <w:rPr>
          <w:rFonts w:ascii="Times New Roman" w:eastAsia="Times New Roman" w:hAnsi="Times New Roman" w:cs="Times New Roman"/>
          <w:b/>
          <w:sz w:val="24"/>
          <w:szCs w:val="24"/>
          <w:u w:val="single"/>
          <w:lang w:eastAsia="pl-PL" w:bidi="pl-PL"/>
        </w:rPr>
        <w:t>):</w:t>
      </w:r>
    </w:p>
    <w:p w:rsidR="00383002" w:rsidRPr="00383002" w:rsidRDefault="00383002" w:rsidP="00383002">
      <w:pPr>
        <w:widowControl w:val="0"/>
        <w:tabs>
          <w:tab w:val="left" w:pos="1560"/>
          <w:tab w:val="left" w:pos="1874"/>
        </w:tabs>
        <w:spacing w:after="124" w:line="200" w:lineRule="exact"/>
        <w:jc w:val="both"/>
        <w:rPr>
          <w:rFonts w:ascii="Times New Roman" w:eastAsia="Times New Roman" w:hAnsi="Times New Roman" w:cs="Times New Roman"/>
          <w:b/>
          <w:sz w:val="24"/>
          <w:szCs w:val="24"/>
          <w:lang w:eastAsia="pl-PL" w:bidi="pl-PL"/>
        </w:rPr>
      </w:pPr>
    </w:p>
    <w:p w:rsidR="00383002" w:rsidRPr="00383002" w:rsidRDefault="00383002" w:rsidP="00383002">
      <w:pPr>
        <w:widowControl w:val="0"/>
        <w:spacing w:after="0" w:line="264" w:lineRule="exact"/>
        <w:ind w:left="2200"/>
        <w:rPr>
          <w:rFonts w:ascii="Times New Roman" w:eastAsia="Times New Roman" w:hAnsi="Times New Roman" w:cs="Times New Roman"/>
          <w:b/>
          <w:sz w:val="24"/>
          <w:szCs w:val="24"/>
          <w:lang w:eastAsia="pl-PL" w:bidi="pl-PL"/>
        </w:rPr>
      </w:pPr>
      <w:r w:rsidRPr="00383002">
        <w:rPr>
          <w:rFonts w:ascii="Times New Roman" w:eastAsia="Times New Roman" w:hAnsi="Times New Roman" w:cs="Times New Roman"/>
          <w:b/>
          <w:sz w:val="24"/>
          <w:szCs w:val="24"/>
          <w:lang w:eastAsia="pl-PL" w:bidi="pl-PL"/>
        </w:rPr>
        <w:t>T</w:t>
      </w:r>
      <w:r w:rsidRPr="00383002">
        <w:rPr>
          <w:rFonts w:ascii="Times New Roman" w:eastAsia="Times New Roman" w:hAnsi="Times New Roman" w:cs="Times New Roman"/>
          <w:b/>
          <w:sz w:val="24"/>
          <w:szCs w:val="24"/>
          <w:vertAlign w:val="subscript"/>
          <w:lang w:eastAsia="pl-PL" w:bidi="pl-PL"/>
        </w:rPr>
        <w:t>A</w:t>
      </w:r>
      <w:r w:rsidRPr="00383002">
        <w:rPr>
          <w:rFonts w:ascii="Times New Roman" w:eastAsia="Times New Roman" w:hAnsi="Times New Roman" w:cs="Times New Roman"/>
          <w:b/>
          <w:sz w:val="24"/>
          <w:szCs w:val="24"/>
          <w:lang w:eastAsia="pl-PL" w:bidi="pl-PL"/>
        </w:rPr>
        <w:t xml:space="preserve"> = (T</w:t>
      </w:r>
      <w:r w:rsidRPr="00383002">
        <w:rPr>
          <w:rFonts w:ascii="Times New Roman" w:eastAsia="Times New Roman" w:hAnsi="Times New Roman" w:cs="Times New Roman"/>
          <w:b/>
          <w:sz w:val="24"/>
          <w:szCs w:val="24"/>
          <w:vertAlign w:val="subscript"/>
          <w:lang w:eastAsia="pl-PL" w:bidi="pl-PL"/>
        </w:rPr>
        <w:t>A</w:t>
      </w:r>
      <w:r w:rsidRPr="00383002">
        <w:rPr>
          <w:rFonts w:ascii="Times New Roman" w:eastAsia="Times New Roman" w:hAnsi="Times New Roman" w:cs="Times New Roman"/>
          <w:b/>
          <w:sz w:val="24"/>
          <w:szCs w:val="24"/>
          <w:lang w:eastAsia="pl-PL" w:bidi="pl-PL"/>
        </w:rPr>
        <w:t xml:space="preserve"> min / T</w:t>
      </w:r>
      <w:r w:rsidRPr="00383002">
        <w:rPr>
          <w:rFonts w:ascii="Times New Roman" w:eastAsia="Times New Roman" w:hAnsi="Times New Roman" w:cs="Times New Roman"/>
          <w:b/>
          <w:sz w:val="24"/>
          <w:szCs w:val="24"/>
          <w:vertAlign w:val="subscript"/>
          <w:lang w:eastAsia="pl-PL" w:bidi="pl-PL"/>
        </w:rPr>
        <w:t>A</w:t>
      </w:r>
      <w:r w:rsidRPr="00383002">
        <w:rPr>
          <w:rFonts w:ascii="Times New Roman" w:eastAsia="Times New Roman" w:hAnsi="Times New Roman" w:cs="Times New Roman"/>
          <w:b/>
          <w:sz w:val="24"/>
          <w:szCs w:val="24"/>
          <w:lang w:eastAsia="pl-PL" w:bidi="pl-PL"/>
        </w:rPr>
        <w:t xml:space="preserve"> </w:t>
      </w:r>
      <w:proofErr w:type="spellStart"/>
      <w:r w:rsidRPr="00383002">
        <w:rPr>
          <w:rFonts w:ascii="Times New Roman" w:eastAsia="Times New Roman" w:hAnsi="Times New Roman" w:cs="Times New Roman"/>
          <w:b/>
          <w:sz w:val="24"/>
          <w:szCs w:val="24"/>
          <w:lang w:eastAsia="pl-PL" w:bidi="pl-PL"/>
        </w:rPr>
        <w:t>ob</w:t>
      </w:r>
      <w:proofErr w:type="spellEnd"/>
      <w:r w:rsidRPr="00383002">
        <w:rPr>
          <w:rFonts w:ascii="Times New Roman" w:eastAsia="Times New Roman" w:hAnsi="Times New Roman" w:cs="Times New Roman"/>
          <w:b/>
          <w:sz w:val="24"/>
          <w:szCs w:val="24"/>
          <w:lang w:eastAsia="pl-PL" w:bidi="pl-PL"/>
        </w:rPr>
        <w:t xml:space="preserve"> x 100) x 5%</w:t>
      </w:r>
    </w:p>
    <w:p w:rsidR="00383002" w:rsidRPr="00383002" w:rsidRDefault="00383002" w:rsidP="00383002">
      <w:pPr>
        <w:widowControl w:val="0"/>
        <w:spacing w:after="0" w:line="264" w:lineRule="exact"/>
        <w:ind w:left="8"/>
        <w:rPr>
          <w:rFonts w:ascii="Times New Roman" w:eastAsia="Times New Roman" w:hAnsi="Times New Roman" w:cs="Times New Roman"/>
          <w:sz w:val="24"/>
          <w:szCs w:val="24"/>
          <w:lang w:eastAsia="pl-PL" w:bidi="pl-PL"/>
        </w:rPr>
      </w:pPr>
      <w:r w:rsidRPr="00383002">
        <w:rPr>
          <w:rFonts w:ascii="Times New Roman" w:eastAsia="Times New Roman" w:hAnsi="Times New Roman" w:cs="Times New Roman"/>
          <w:sz w:val="24"/>
          <w:szCs w:val="24"/>
          <w:lang w:eastAsia="pl-PL" w:bidi="pl-PL"/>
        </w:rPr>
        <w:t>gdzie:</w:t>
      </w:r>
    </w:p>
    <w:p w:rsidR="00383002" w:rsidRPr="00383002" w:rsidRDefault="00383002" w:rsidP="00383002">
      <w:pPr>
        <w:widowControl w:val="0"/>
        <w:spacing w:after="0" w:line="240" w:lineRule="auto"/>
        <w:ind w:right="2398"/>
        <w:rPr>
          <w:rFonts w:ascii="Times New Roman" w:eastAsia="Times New Roman" w:hAnsi="Times New Roman" w:cs="Times New Roman"/>
          <w:sz w:val="24"/>
          <w:szCs w:val="24"/>
          <w:lang w:eastAsia="pl-PL" w:bidi="pl-PL"/>
        </w:rPr>
      </w:pPr>
      <w:r w:rsidRPr="00383002">
        <w:rPr>
          <w:rFonts w:ascii="Times New Roman" w:eastAsia="Times New Roman" w:hAnsi="Times New Roman" w:cs="Times New Roman"/>
          <w:b/>
          <w:sz w:val="24"/>
          <w:szCs w:val="24"/>
          <w:lang w:eastAsia="pl-PL" w:bidi="pl-PL"/>
        </w:rPr>
        <w:t>T</w:t>
      </w:r>
      <w:r w:rsidRPr="00383002">
        <w:rPr>
          <w:rFonts w:ascii="Times New Roman" w:eastAsia="Times New Roman" w:hAnsi="Times New Roman" w:cs="Times New Roman"/>
          <w:b/>
          <w:sz w:val="24"/>
          <w:szCs w:val="24"/>
          <w:vertAlign w:val="subscript"/>
          <w:lang w:eastAsia="pl-PL" w:bidi="pl-PL"/>
        </w:rPr>
        <w:t>A</w:t>
      </w:r>
      <w:r w:rsidRPr="00383002">
        <w:rPr>
          <w:rFonts w:ascii="Times New Roman" w:eastAsia="Times New Roman" w:hAnsi="Times New Roman" w:cs="Times New Roman"/>
          <w:sz w:val="24"/>
          <w:szCs w:val="24"/>
          <w:lang w:eastAsia="pl-PL" w:bidi="pl-PL"/>
        </w:rPr>
        <w:t>- liczba punktów w kryterium termin</w:t>
      </w:r>
      <w:r w:rsidRPr="00383002">
        <w:rPr>
          <w:rFonts w:ascii="Times New Roman" w:eastAsia="Times New Roman" w:hAnsi="Times New Roman" w:cs="Times New Roman"/>
          <w:sz w:val="24"/>
          <w:szCs w:val="24"/>
          <w:vertAlign w:val="subscript"/>
          <w:lang w:eastAsia="pl-PL" w:bidi="pl-PL"/>
        </w:rPr>
        <w:t xml:space="preserve"> </w:t>
      </w:r>
      <w:r w:rsidRPr="00383002">
        <w:rPr>
          <w:rFonts w:ascii="Times New Roman" w:eastAsia="Times New Roman" w:hAnsi="Times New Roman" w:cs="Times New Roman"/>
          <w:sz w:val="24"/>
          <w:szCs w:val="24"/>
          <w:lang w:eastAsia="pl-PL" w:bidi="pl-PL"/>
        </w:rPr>
        <w:t xml:space="preserve">zwrotu, zaokrąglonych do dwóch miejsc po przecinku </w:t>
      </w:r>
    </w:p>
    <w:p w:rsidR="00383002" w:rsidRPr="00383002" w:rsidRDefault="00383002" w:rsidP="00383002">
      <w:pPr>
        <w:widowControl w:val="0"/>
        <w:spacing w:after="0" w:line="240" w:lineRule="auto"/>
        <w:ind w:right="2398"/>
        <w:rPr>
          <w:rFonts w:ascii="Times New Roman" w:eastAsia="Times New Roman" w:hAnsi="Times New Roman" w:cs="Times New Roman"/>
          <w:sz w:val="24"/>
          <w:szCs w:val="24"/>
          <w:lang w:eastAsia="pl-PL" w:bidi="pl-PL"/>
        </w:rPr>
      </w:pPr>
      <w:r w:rsidRPr="00383002">
        <w:rPr>
          <w:rFonts w:ascii="Times New Roman" w:eastAsia="Times New Roman" w:hAnsi="Times New Roman" w:cs="Times New Roman"/>
          <w:b/>
          <w:sz w:val="24"/>
          <w:szCs w:val="24"/>
          <w:lang w:eastAsia="pl-PL" w:bidi="pl-PL"/>
        </w:rPr>
        <w:t>T</w:t>
      </w:r>
      <w:r w:rsidRPr="00383002">
        <w:rPr>
          <w:rFonts w:ascii="Times New Roman" w:eastAsia="Times New Roman" w:hAnsi="Times New Roman" w:cs="Times New Roman"/>
          <w:b/>
          <w:sz w:val="24"/>
          <w:szCs w:val="24"/>
          <w:vertAlign w:val="subscript"/>
          <w:lang w:eastAsia="pl-PL" w:bidi="pl-PL"/>
        </w:rPr>
        <w:t>A</w:t>
      </w:r>
      <w:r w:rsidRPr="00383002">
        <w:rPr>
          <w:rFonts w:ascii="Times New Roman" w:eastAsia="Times New Roman" w:hAnsi="Times New Roman" w:cs="Times New Roman"/>
          <w:b/>
          <w:sz w:val="24"/>
          <w:szCs w:val="24"/>
          <w:lang w:eastAsia="pl-PL" w:bidi="pl-PL"/>
        </w:rPr>
        <w:t xml:space="preserve"> min</w:t>
      </w:r>
      <w:r w:rsidRPr="00383002">
        <w:rPr>
          <w:rFonts w:ascii="Times New Roman" w:eastAsia="Times New Roman" w:hAnsi="Times New Roman" w:cs="Times New Roman"/>
          <w:sz w:val="24"/>
          <w:szCs w:val="24"/>
          <w:lang w:eastAsia="pl-PL" w:bidi="pl-PL"/>
        </w:rPr>
        <w:t xml:space="preserve"> - termin oferty o najniższym terminie </w:t>
      </w:r>
    </w:p>
    <w:p w:rsidR="00383002" w:rsidRPr="00383002" w:rsidRDefault="00383002" w:rsidP="00383002">
      <w:pPr>
        <w:widowControl w:val="0"/>
        <w:spacing w:after="0" w:line="240" w:lineRule="auto"/>
        <w:ind w:left="-92" w:right="2398"/>
        <w:rPr>
          <w:rFonts w:ascii="Times New Roman" w:eastAsia="Times New Roman" w:hAnsi="Times New Roman" w:cs="Times New Roman"/>
          <w:sz w:val="24"/>
          <w:szCs w:val="24"/>
          <w:lang w:eastAsia="pl-PL" w:bidi="pl-PL"/>
        </w:rPr>
      </w:pPr>
      <w:r w:rsidRPr="00383002">
        <w:rPr>
          <w:rFonts w:ascii="Times New Roman" w:eastAsia="Times New Roman" w:hAnsi="Times New Roman" w:cs="Times New Roman"/>
          <w:b/>
          <w:sz w:val="24"/>
          <w:szCs w:val="24"/>
          <w:lang w:eastAsia="pl-PL" w:bidi="pl-PL"/>
        </w:rPr>
        <w:t xml:space="preserve"> T</w:t>
      </w:r>
      <w:r w:rsidRPr="00383002">
        <w:rPr>
          <w:rFonts w:ascii="Times New Roman" w:eastAsia="Times New Roman" w:hAnsi="Times New Roman" w:cs="Times New Roman"/>
          <w:b/>
          <w:sz w:val="24"/>
          <w:szCs w:val="24"/>
          <w:vertAlign w:val="subscript"/>
          <w:lang w:eastAsia="pl-PL" w:bidi="pl-PL"/>
        </w:rPr>
        <w:t>A</w:t>
      </w:r>
      <w:r w:rsidRPr="00383002">
        <w:rPr>
          <w:rFonts w:ascii="Times New Roman" w:eastAsia="Times New Roman" w:hAnsi="Times New Roman" w:cs="Times New Roman"/>
          <w:b/>
          <w:sz w:val="24"/>
          <w:szCs w:val="24"/>
          <w:lang w:eastAsia="pl-PL" w:bidi="pl-PL"/>
        </w:rPr>
        <w:t xml:space="preserve"> </w:t>
      </w:r>
      <w:proofErr w:type="spellStart"/>
      <w:r w:rsidRPr="00383002">
        <w:rPr>
          <w:rFonts w:ascii="Times New Roman" w:eastAsia="Times New Roman" w:hAnsi="Times New Roman" w:cs="Times New Roman"/>
          <w:b/>
          <w:sz w:val="24"/>
          <w:szCs w:val="24"/>
          <w:lang w:eastAsia="pl-PL" w:bidi="pl-PL"/>
        </w:rPr>
        <w:t>ob</w:t>
      </w:r>
      <w:proofErr w:type="spellEnd"/>
      <w:r w:rsidRPr="00383002">
        <w:rPr>
          <w:rFonts w:ascii="Times New Roman" w:eastAsia="Times New Roman" w:hAnsi="Times New Roman" w:cs="Times New Roman"/>
          <w:sz w:val="24"/>
          <w:szCs w:val="24"/>
          <w:lang w:eastAsia="pl-PL" w:bidi="pl-PL"/>
        </w:rPr>
        <w:t xml:space="preserve"> – termin oferty badanej</w:t>
      </w:r>
    </w:p>
    <w:p w:rsidR="00383002" w:rsidRPr="00383002" w:rsidRDefault="00383002" w:rsidP="00383002">
      <w:pPr>
        <w:spacing w:after="0" w:line="240" w:lineRule="auto"/>
        <w:rPr>
          <w:rFonts w:ascii="Times New Roman" w:eastAsia="Times New Roman" w:hAnsi="Times New Roman" w:cs="Times New Roman"/>
          <w:b/>
          <w:sz w:val="24"/>
          <w:szCs w:val="24"/>
          <w:lang w:eastAsia="pl-PL"/>
        </w:rPr>
      </w:pPr>
    </w:p>
    <w:p w:rsidR="00383002" w:rsidRPr="00383002" w:rsidRDefault="00383002" w:rsidP="00383002">
      <w:pPr>
        <w:spacing w:after="0" w:line="240" w:lineRule="auto"/>
        <w:rPr>
          <w:rFonts w:ascii="Times New Roman" w:eastAsia="Times New Roman" w:hAnsi="Times New Roman" w:cs="Times New Roman"/>
          <w:b/>
          <w:sz w:val="24"/>
          <w:szCs w:val="24"/>
          <w:lang w:eastAsia="pl-PL"/>
        </w:rPr>
      </w:pPr>
      <w:r w:rsidRPr="00383002">
        <w:rPr>
          <w:rFonts w:ascii="Times New Roman" w:eastAsia="Times New Roman" w:hAnsi="Times New Roman" w:cs="Times New Roman"/>
          <w:b/>
          <w:sz w:val="24"/>
          <w:szCs w:val="24"/>
          <w:lang w:eastAsia="pl-PL"/>
        </w:rPr>
        <w:t>Ad.3  Gwarantowany termin w dniach zwrotu do nadawcy prawidłowo wypełnionego formularza zwrotnego potwierdzenia odbioru dla przesyłki pocztowej  - 5%</w:t>
      </w:r>
    </w:p>
    <w:p w:rsidR="00383002" w:rsidRPr="00383002" w:rsidRDefault="00383002" w:rsidP="00383002">
      <w:pPr>
        <w:spacing w:after="0" w:line="240" w:lineRule="auto"/>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Zamawiający będzie przyznawał punkty w kryterium w następujący sposób:</w:t>
      </w:r>
    </w:p>
    <w:p w:rsidR="00383002" w:rsidRPr="00383002" w:rsidRDefault="00383002" w:rsidP="00383002">
      <w:pPr>
        <w:spacing w:after="0" w:line="240" w:lineRule="auto"/>
        <w:rPr>
          <w:rFonts w:ascii="Arial" w:eastAsia="Times New Roman" w:hAnsi="Arial" w:cs="Arial"/>
          <w:sz w:val="25"/>
          <w:szCs w:val="25"/>
          <w:lang w:eastAsia="pl-PL"/>
        </w:rPr>
      </w:pPr>
    </w:p>
    <w:p w:rsidR="00383002" w:rsidRPr="00383002" w:rsidRDefault="00383002" w:rsidP="00383002">
      <w:pPr>
        <w:spacing w:after="0" w:line="240" w:lineRule="auto"/>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gwarancja terminu na maksymalnym dopuszczalnym poziomie:</w:t>
      </w:r>
    </w:p>
    <w:p w:rsidR="00383002" w:rsidRPr="00383002" w:rsidRDefault="00383002" w:rsidP="00383002">
      <w:pPr>
        <w:spacing w:after="0" w:line="240" w:lineRule="auto"/>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 xml:space="preserve"> 7 dni roboczych-0 pkt</w:t>
      </w:r>
    </w:p>
    <w:p w:rsidR="00383002" w:rsidRPr="00383002" w:rsidRDefault="00383002" w:rsidP="00383002">
      <w:pPr>
        <w:spacing w:after="0" w:line="240" w:lineRule="auto"/>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-gwarancja terminu 6 dni roboczych –1 pkt</w:t>
      </w:r>
    </w:p>
    <w:p w:rsidR="00383002" w:rsidRPr="00383002" w:rsidRDefault="00383002" w:rsidP="00383002">
      <w:pPr>
        <w:spacing w:after="0" w:line="240" w:lineRule="auto"/>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-gwarancja terminu 5 dni roboczych–2 pkt</w:t>
      </w:r>
    </w:p>
    <w:p w:rsidR="00383002" w:rsidRPr="00383002" w:rsidRDefault="00383002" w:rsidP="00383002">
      <w:pPr>
        <w:spacing w:after="0" w:line="240" w:lineRule="auto"/>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-gwarancja terminu 4 dni roboczych –3 pkt</w:t>
      </w:r>
    </w:p>
    <w:p w:rsidR="00383002" w:rsidRPr="00383002" w:rsidRDefault="00383002" w:rsidP="00383002">
      <w:pPr>
        <w:spacing w:after="0" w:line="240" w:lineRule="auto"/>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-gwarancja terminu 3 dni roboczych –4 pkt</w:t>
      </w:r>
    </w:p>
    <w:p w:rsidR="00383002" w:rsidRPr="00383002" w:rsidRDefault="00383002" w:rsidP="00383002">
      <w:pPr>
        <w:spacing w:after="0" w:line="240" w:lineRule="auto"/>
        <w:rPr>
          <w:rFonts w:ascii="Times New Roman" w:eastAsia="Times New Roman" w:hAnsi="Times New Roman" w:cs="Times New Roman"/>
          <w:sz w:val="24"/>
          <w:szCs w:val="24"/>
          <w:lang w:eastAsia="pl-PL"/>
        </w:rPr>
      </w:pPr>
      <w:r w:rsidRPr="00383002">
        <w:rPr>
          <w:rFonts w:ascii="Times New Roman" w:eastAsia="Times New Roman" w:hAnsi="Times New Roman" w:cs="Times New Roman"/>
          <w:sz w:val="24"/>
          <w:szCs w:val="24"/>
          <w:lang w:eastAsia="pl-PL"/>
        </w:rPr>
        <w:t>-gwarancja terminu 2 dni roboczych i mniej–5 pkt</w:t>
      </w:r>
    </w:p>
    <w:p w:rsidR="00383002" w:rsidRPr="00383002" w:rsidRDefault="00383002" w:rsidP="00383002">
      <w:pPr>
        <w:spacing w:after="0" w:line="240" w:lineRule="auto"/>
        <w:rPr>
          <w:rFonts w:ascii="Times New Roman" w:eastAsia="Times New Roman" w:hAnsi="Times New Roman" w:cs="Times New Roman"/>
          <w:sz w:val="24"/>
          <w:szCs w:val="24"/>
          <w:lang w:eastAsia="pl-PL"/>
        </w:rPr>
      </w:pPr>
    </w:p>
    <w:p w:rsidR="00383002" w:rsidRPr="00383002" w:rsidRDefault="00383002" w:rsidP="00383002">
      <w:pPr>
        <w:widowControl w:val="0"/>
        <w:tabs>
          <w:tab w:val="left" w:pos="1560"/>
          <w:tab w:val="left" w:pos="1874"/>
        </w:tabs>
        <w:spacing w:after="124" w:line="200" w:lineRule="exact"/>
        <w:jc w:val="both"/>
        <w:rPr>
          <w:rFonts w:ascii="Times New Roman" w:eastAsia="Times New Roman" w:hAnsi="Times New Roman" w:cs="Times New Roman"/>
          <w:b/>
          <w:sz w:val="24"/>
          <w:szCs w:val="24"/>
          <w:u w:val="single"/>
          <w:lang w:eastAsia="pl-PL" w:bidi="pl-PL"/>
        </w:rPr>
      </w:pPr>
      <w:r w:rsidRPr="00383002">
        <w:rPr>
          <w:rFonts w:ascii="Times New Roman" w:eastAsia="Times New Roman" w:hAnsi="Times New Roman" w:cs="Times New Roman"/>
          <w:b/>
          <w:sz w:val="24"/>
          <w:szCs w:val="24"/>
          <w:u w:val="single"/>
          <w:lang w:eastAsia="pl-PL" w:bidi="pl-PL"/>
        </w:rPr>
        <w:t xml:space="preserve">Sposób wyliczenia punktów w kryterium </w:t>
      </w:r>
      <w:proofErr w:type="spellStart"/>
      <w:r w:rsidRPr="00383002">
        <w:rPr>
          <w:rFonts w:ascii="Times New Roman" w:eastAsia="Times New Roman" w:hAnsi="Times New Roman" w:cs="Times New Roman"/>
          <w:b/>
          <w:sz w:val="24"/>
          <w:szCs w:val="24"/>
          <w:u w:val="single"/>
          <w:lang w:eastAsia="pl-PL" w:bidi="pl-PL"/>
        </w:rPr>
        <w:t>Termin</w:t>
      </w:r>
      <w:r w:rsidRPr="00383002">
        <w:rPr>
          <w:rFonts w:ascii="Times New Roman" w:eastAsia="Times New Roman" w:hAnsi="Times New Roman" w:cs="Times New Roman"/>
          <w:b/>
          <w:sz w:val="24"/>
          <w:szCs w:val="24"/>
          <w:u w:val="single"/>
          <w:vertAlign w:val="subscript"/>
          <w:lang w:eastAsia="pl-PL" w:bidi="pl-PL"/>
        </w:rPr>
        <w:t>Z</w:t>
      </w:r>
      <w:proofErr w:type="spellEnd"/>
      <w:r w:rsidRPr="00383002">
        <w:rPr>
          <w:rFonts w:ascii="Times New Roman" w:eastAsia="Times New Roman" w:hAnsi="Times New Roman" w:cs="Times New Roman"/>
          <w:b/>
          <w:sz w:val="24"/>
          <w:szCs w:val="24"/>
          <w:u w:val="single"/>
          <w:lang w:eastAsia="pl-PL" w:bidi="pl-PL"/>
        </w:rPr>
        <w:t xml:space="preserve"> (T</w:t>
      </w:r>
      <w:r w:rsidRPr="00383002">
        <w:rPr>
          <w:rFonts w:ascii="Times New Roman" w:eastAsia="Times New Roman" w:hAnsi="Times New Roman" w:cs="Times New Roman"/>
          <w:b/>
          <w:sz w:val="24"/>
          <w:szCs w:val="24"/>
          <w:u w:val="single"/>
          <w:vertAlign w:val="subscript"/>
          <w:lang w:eastAsia="pl-PL" w:bidi="pl-PL"/>
        </w:rPr>
        <w:t>Z</w:t>
      </w:r>
      <w:r w:rsidRPr="00383002">
        <w:rPr>
          <w:rFonts w:ascii="Times New Roman" w:eastAsia="Times New Roman" w:hAnsi="Times New Roman" w:cs="Times New Roman"/>
          <w:b/>
          <w:sz w:val="24"/>
          <w:szCs w:val="24"/>
          <w:u w:val="single"/>
          <w:lang w:eastAsia="pl-PL" w:bidi="pl-PL"/>
        </w:rPr>
        <w:t>):</w:t>
      </w:r>
    </w:p>
    <w:p w:rsidR="00383002" w:rsidRPr="00383002" w:rsidRDefault="00383002" w:rsidP="00383002">
      <w:pPr>
        <w:widowControl w:val="0"/>
        <w:tabs>
          <w:tab w:val="left" w:pos="1560"/>
          <w:tab w:val="left" w:pos="1874"/>
        </w:tabs>
        <w:spacing w:after="124" w:line="200" w:lineRule="exact"/>
        <w:jc w:val="both"/>
        <w:rPr>
          <w:rFonts w:ascii="Times New Roman" w:eastAsia="Times New Roman" w:hAnsi="Times New Roman" w:cs="Times New Roman"/>
          <w:b/>
          <w:sz w:val="24"/>
          <w:szCs w:val="24"/>
          <w:lang w:eastAsia="pl-PL" w:bidi="pl-PL"/>
        </w:rPr>
      </w:pPr>
    </w:p>
    <w:p w:rsidR="00383002" w:rsidRPr="00383002" w:rsidRDefault="00383002" w:rsidP="00383002">
      <w:pPr>
        <w:widowControl w:val="0"/>
        <w:spacing w:after="0" w:line="264" w:lineRule="exact"/>
        <w:ind w:left="2200"/>
        <w:rPr>
          <w:rFonts w:ascii="Times New Roman" w:eastAsia="Times New Roman" w:hAnsi="Times New Roman" w:cs="Times New Roman"/>
          <w:b/>
          <w:sz w:val="24"/>
          <w:szCs w:val="24"/>
          <w:lang w:eastAsia="pl-PL" w:bidi="pl-PL"/>
        </w:rPr>
      </w:pPr>
      <w:r w:rsidRPr="00383002">
        <w:rPr>
          <w:rFonts w:ascii="Times New Roman" w:eastAsia="Times New Roman" w:hAnsi="Times New Roman" w:cs="Times New Roman"/>
          <w:b/>
          <w:sz w:val="24"/>
          <w:szCs w:val="24"/>
          <w:lang w:eastAsia="pl-PL" w:bidi="pl-PL"/>
        </w:rPr>
        <w:t>T</w:t>
      </w:r>
      <w:r w:rsidRPr="00383002">
        <w:rPr>
          <w:rFonts w:ascii="Times New Roman" w:eastAsia="Times New Roman" w:hAnsi="Times New Roman" w:cs="Times New Roman"/>
          <w:b/>
          <w:sz w:val="24"/>
          <w:szCs w:val="24"/>
          <w:vertAlign w:val="subscript"/>
          <w:lang w:eastAsia="pl-PL" w:bidi="pl-PL"/>
        </w:rPr>
        <w:t>Z</w:t>
      </w:r>
      <w:r w:rsidRPr="00383002">
        <w:rPr>
          <w:rFonts w:ascii="Times New Roman" w:eastAsia="Times New Roman" w:hAnsi="Times New Roman" w:cs="Times New Roman"/>
          <w:b/>
          <w:sz w:val="24"/>
          <w:szCs w:val="24"/>
          <w:lang w:eastAsia="pl-PL" w:bidi="pl-PL"/>
        </w:rPr>
        <w:t xml:space="preserve"> = (T</w:t>
      </w:r>
      <w:r w:rsidRPr="00383002">
        <w:rPr>
          <w:rFonts w:ascii="Times New Roman" w:eastAsia="Times New Roman" w:hAnsi="Times New Roman" w:cs="Times New Roman"/>
          <w:b/>
          <w:sz w:val="24"/>
          <w:szCs w:val="24"/>
          <w:vertAlign w:val="subscript"/>
          <w:lang w:eastAsia="pl-PL" w:bidi="pl-PL"/>
        </w:rPr>
        <w:t>Z</w:t>
      </w:r>
      <w:r w:rsidRPr="00383002">
        <w:rPr>
          <w:rFonts w:ascii="Times New Roman" w:eastAsia="Times New Roman" w:hAnsi="Times New Roman" w:cs="Times New Roman"/>
          <w:b/>
          <w:sz w:val="24"/>
          <w:szCs w:val="24"/>
          <w:lang w:eastAsia="pl-PL" w:bidi="pl-PL"/>
        </w:rPr>
        <w:t xml:space="preserve"> min / T</w:t>
      </w:r>
      <w:r w:rsidRPr="00383002">
        <w:rPr>
          <w:rFonts w:ascii="Times New Roman" w:eastAsia="Times New Roman" w:hAnsi="Times New Roman" w:cs="Times New Roman"/>
          <w:b/>
          <w:sz w:val="24"/>
          <w:szCs w:val="24"/>
          <w:vertAlign w:val="subscript"/>
          <w:lang w:eastAsia="pl-PL" w:bidi="pl-PL"/>
        </w:rPr>
        <w:t>Z</w:t>
      </w:r>
      <w:r w:rsidRPr="00383002">
        <w:rPr>
          <w:rFonts w:ascii="Times New Roman" w:eastAsia="Times New Roman" w:hAnsi="Times New Roman" w:cs="Times New Roman"/>
          <w:b/>
          <w:sz w:val="24"/>
          <w:szCs w:val="24"/>
          <w:lang w:eastAsia="pl-PL" w:bidi="pl-PL"/>
        </w:rPr>
        <w:t xml:space="preserve"> </w:t>
      </w:r>
      <w:proofErr w:type="spellStart"/>
      <w:r w:rsidRPr="00383002">
        <w:rPr>
          <w:rFonts w:ascii="Times New Roman" w:eastAsia="Times New Roman" w:hAnsi="Times New Roman" w:cs="Times New Roman"/>
          <w:b/>
          <w:sz w:val="24"/>
          <w:szCs w:val="24"/>
          <w:lang w:eastAsia="pl-PL" w:bidi="pl-PL"/>
        </w:rPr>
        <w:t>ob</w:t>
      </w:r>
      <w:proofErr w:type="spellEnd"/>
      <w:r w:rsidRPr="00383002">
        <w:rPr>
          <w:rFonts w:ascii="Times New Roman" w:eastAsia="Times New Roman" w:hAnsi="Times New Roman" w:cs="Times New Roman"/>
          <w:b/>
          <w:sz w:val="24"/>
          <w:szCs w:val="24"/>
          <w:lang w:eastAsia="pl-PL" w:bidi="pl-PL"/>
        </w:rPr>
        <w:t xml:space="preserve"> x 100) x 5%</w:t>
      </w:r>
    </w:p>
    <w:p w:rsidR="00383002" w:rsidRPr="00383002" w:rsidRDefault="00383002" w:rsidP="00383002">
      <w:pPr>
        <w:widowControl w:val="0"/>
        <w:spacing w:after="0" w:line="264" w:lineRule="exact"/>
        <w:ind w:left="2200"/>
        <w:rPr>
          <w:rFonts w:ascii="Times New Roman" w:eastAsia="Times New Roman" w:hAnsi="Times New Roman" w:cs="Times New Roman"/>
          <w:b/>
          <w:sz w:val="24"/>
          <w:szCs w:val="24"/>
          <w:lang w:eastAsia="pl-PL" w:bidi="pl-PL"/>
        </w:rPr>
      </w:pPr>
    </w:p>
    <w:p w:rsidR="00383002" w:rsidRPr="00383002" w:rsidRDefault="00383002" w:rsidP="00383002">
      <w:pPr>
        <w:widowControl w:val="0"/>
        <w:spacing w:after="0" w:line="264" w:lineRule="exact"/>
        <w:ind w:left="8"/>
        <w:rPr>
          <w:rFonts w:ascii="Times New Roman" w:eastAsia="Times New Roman" w:hAnsi="Times New Roman" w:cs="Times New Roman"/>
          <w:sz w:val="24"/>
          <w:szCs w:val="24"/>
          <w:lang w:eastAsia="pl-PL" w:bidi="pl-PL"/>
        </w:rPr>
      </w:pPr>
      <w:r w:rsidRPr="00383002">
        <w:rPr>
          <w:rFonts w:ascii="Times New Roman" w:eastAsia="Times New Roman" w:hAnsi="Times New Roman" w:cs="Times New Roman"/>
          <w:sz w:val="24"/>
          <w:szCs w:val="24"/>
          <w:lang w:eastAsia="pl-PL" w:bidi="pl-PL"/>
        </w:rPr>
        <w:t>gdzie:</w:t>
      </w:r>
    </w:p>
    <w:p w:rsidR="00383002" w:rsidRPr="00383002" w:rsidRDefault="00383002" w:rsidP="00383002">
      <w:pPr>
        <w:widowControl w:val="0"/>
        <w:spacing w:after="0" w:line="240" w:lineRule="auto"/>
        <w:ind w:right="2398"/>
        <w:rPr>
          <w:rFonts w:ascii="Times New Roman" w:eastAsia="Times New Roman" w:hAnsi="Times New Roman" w:cs="Times New Roman"/>
          <w:sz w:val="24"/>
          <w:szCs w:val="24"/>
          <w:lang w:eastAsia="pl-PL" w:bidi="pl-PL"/>
        </w:rPr>
      </w:pPr>
      <w:r w:rsidRPr="00383002">
        <w:rPr>
          <w:rFonts w:ascii="Times New Roman" w:eastAsia="Times New Roman" w:hAnsi="Times New Roman" w:cs="Times New Roman"/>
          <w:b/>
          <w:sz w:val="24"/>
          <w:szCs w:val="24"/>
          <w:lang w:eastAsia="pl-PL" w:bidi="pl-PL"/>
        </w:rPr>
        <w:t>T</w:t>
      </w:r>
      <w:r w:rsidRPr="00383002">
        <w:rPr>
          <w:rFonts w:ascii="Times New Roman" w:eastAsia="Times New Roman" w:hAnsi="Times New Roman" w:cs="Times New Roman"/>
          <w:b/>
          <w:sz w:val="24"/>
          <w:szCs w:val="24"/>
          <w:vertAlign w:val="subscript"/>
          <w:lang w:eastAsia="pl-PL" w:bidi="pl-PL"/>
        </w:rPr>
        <w:t>Z</w:t>
      </w:r>
      <w:r w:rsidRPr="00383002">
        <w:rPr>
          <w:rFonts w:ascii="Times New Roman" w:eastAsia="Times New Roman" w:hAnsi="Times New Roman" w:cs="Times New Roman"/>
          <w:sz w:val="24"/>
          <w:szCs w:val="24"/>
          <w:lang w:eastAsia="pl-PL" w:bidi="pl-PL"/>
        </w:rPr>
        <w:t>- liczba punktów w kryterium termin</w:t>
      </w:r>
      <w:r w:rsidRPr="00383002">
        <w:rPr>
          <w:rFonts w:ascii="Times New Roman" w:eastAsia="Times New Roman" w:hAnsi="Times New Roman" w:cs="Times New Roman"/>
          <w:sz w:val="24"/>
          <w:szCs w:val="24"/>
          <w:vertAlign w:val="subscript"/>
          <w:lang w:eastAsia="pl-PL" w:bidi="pl-PL"/>
        </w:rPr>
        <w:t xml:space="preserve"> </w:t>
      </w:r>
      <w:r w:rsidRPr="00383002">
        <w:rPr>
          <w:rFonts w:ascii="Times New Roman" w:eastAsia="Times New Roman" w:hAnsi="Times New Roman" w:cs="Times New Roman"/>
          <w:sz w:val="24"/>
          <w:szCs w:val="24"/>
          <w:lang w:eastAsia="pl-PL" w:bidi="pl-PL"/>
        </w:rPr>
        <w:t xml:space="preserve">, zaokrąglonych do dwóch miejsc po przecinku </w:t>
      </w:r>
    </w:p>
    <w:p w:rsidR="00383002" w:rsidRPr="00383002" w:rsidRDefault="00383002" w:rsidP="00383002">
      <w:pPr>
        <w:widowControl w:val="0"/>
        <w:spacing w:after="0" w:line="240" w:lineRule="auto"/>
        <w:ind w:right="2398"/>
        <w:rPr>
          <w:rFonts w:ascii="Times New Roman" w:eastAsia="Times New Roman" w:hAnsi="Times New Roman" w:cs="Times New Roman"/>
          <w:sz w:val="24"/>
          <w:szCs w:val="24"/>
          <w:lang w:eastAsia="pl-PL" w:bidi="pl-PL"/>
        </w:rPr>
      </w:pPr>
      <w:r w:rsidRPr="00383002">
        <w:rPr>
          <w:rFonts w:ascii="Times New Roman" w:eastAsia="Times New Roman" w:hAnsi="Times New Roman" w:cs="Times New Roman"/>
          <w:b/>
          <w:sz w:val="24"/>
          <w:szCs w:val="24"/>
          <w:lang w:eastAsia="pl-PL" w:bidi="pl-PL"/>
        </w:rPr>
        <w:t>T</w:t>
      </w:r>
      <w:r w:rsidRPr="00383002">
        <w:rPr>
          <w:rFonts w:ascii="Times New Roman" w:eastAsia="Times New Roman" w:hAnsi="Times New Roman" w:cs="Times New Roman"/>
          <w:b/>
          <w:sz w:val="24"/>
          <w:szCs w:val="24"/>
          <w:vertAlign w:val="subscript"/>
          <w:lang w:eastAsia="pl-PL" w:bidi="pl-PL"/>
        </w:rPr>
        <w:t>Z</w:t>
      </w:r>
      <w:r w:rsidRPr="00383002">
        <w:rPr>
          <w:rFonts w:ascii="Times New Roman" w:eastAsia="Times New Roman" w:hAnsi="Times New Roman" w:cs="Times New Roman"/>
          <w:b/>
          <w:sz w:val="24"/>
          <w:szCs w:val="24"/>
          <w:lang w:eastAsia="pl-PL" w:bidi="pl-PL"/>
        </w:rPr>
        <w:t xml:space="preserve"> min</w:t>
      </w:r>
      <w:r w:rsidRPr="00383002">
        <w:rPr>
          <w:rFonts w:ascii="Times New Roman" w:eastAsia="Times New Roman" w:hAnsi="Times New Roman" w:cs="Times New Roman"/>
          <w:sz w:val="24"/>
          <w:szCs w:val="24"/>
          <w:lang w:eastAsia="pl-PL" w:bidi="pl-PL"/>
        </w:rPr>
        <w:t xml:space="preserve"> - termin oferty o najniższym terminie zwrotu </w:t>
      </w:r>
    </w:p>
    <w:p w:rsidR="00383002" w:rsidRPr="00383002" w:rsidRDefault="00383002" w:rsidP="00383002">
      <w:pPr>
        <w:widowControl w:val="0"/>
        <w:spacing w:after="0" w:line="240" w:lineRule="auto"/>
        <w:ind w:left="-92" w:right="2398"/>
        <w:rPr>
          <w:rFonts w:ascii="Times New Roman" w:eastAsia="Times New Roman" w:hAnsi="Times New Roman" w:cs="Times New Roman"/>
          <w:sz w:val="24"/>
          <w:szCs w:val="24"/>
          <w:lang w:eastAsia="pl-PL" w:bidi="pl-PL"/>
        </w:rPr>
      </w:pPr>
      <w:r w:rsidRPr="00383002">
        <w:rPr>
          <w:rFonts w:ascii="Times New Roman" w:eastAsia="Times New Roman" w:hAnsi="Times New Roman" w:cs="Times New Roman"/>
          <w:b/>
          <w:sz w:val="24"/>
          <w:szCs w:val="24"/>
          <w:lang w:eastAsia="pl-PL" w:bidi="pl-PL"/>
        </w:rPr>
        <w:t xml:space="preserve"> T</w:t>
      </w:r>
      <w:r w:rsidRPr="00383002">
        <w:rPr>
          <w:rFonts w:ascii="Times New Roman" w:eastAsia="Times New Roman" w:hAnsi="Times New Roman" w:cs="Times New Roman"/>
          <w:b/>
          <w:sz w:val="24"/>
          <w:szCs w:val="24"/>
          <w:vertAlign w:val="subscript"/>
          <w:lang w:eastAsia="pl-PL" w:bidi="pl-PL"/>
        </w:rPr>
        <w:t>Z</w:t>
      </w:r>
      <w:r w:rsidRPr="00383002">
        <w:rPr>
          <w:rFonts w:ascii="Times New Roman" w:eastAsia="Times New Roman" w:hAnsi="Times New Roman" w:cs="Times New Roman"/>
          <w:b/>
          <w:sz w:val="24"/>
          <w:szCs w:val="24"/>
          <w:lang w:eastAsia="pl-PL" w:bidi="pl-PL"/>
        </w:rPr>
        <w:t xml:space="preserve"> </w:t>
      </w:r>
      <w:proofErr w:type="spellStart"/>
      <w:r w:rsidRPr="00383002">
        <w:rPr>
          <w:rFonts w:ascii="Times New Roman" w:eastAsia="Times New Roman" w:hAnsi="Times New Roman" w:cs="Times New Roman"/>
          <w:b/>
          <w:sz w:val="24"/>
          <w:szCs w:val="24"/>
          <w:lang w:eastAsia="pl-PL" w:bidi="pl-PL"/>
        </w:rPr>
        <w:t>ob</w:t>
      </w:r>
      <w:proofErr w:type="spellEnd"/>
      <w:r w:rsidRPr="00383002">
        <w:rPr>
          <w:rFonts w:ascii="Times New Roman" w:eastAsia="Times New Roman" w:hAnsi="Times New Roman" w:cs="Times New Roman"/>
          <w:sz w:val="24"/>
          <w:szCs w:val="24"/>
          <w:lang w:eastAsia="pl-PL" w:bidi="pl-PL"/>
        </w:rPr>
        <w:t xml:space="preserve"> – termin oferty badanej</w:t>
      </w:r>
    </w:p>
    <w:p w:rsidR="00383002" w:rsidRPr="00383002" w:rsidRDefault="00383002" w:rsidP="00383002">
      <w:pPr>
        <w:spacing w:after="0" w:line="240" w:lineRule="auto"/>
        <w:rPr>
          <w:rFonts w:ascii="Times New Roman" w:eastAsia="Times New Roman" w:hAnsi="Times New Roman" w:cs="Times New Roman"/>
          <w:sz w:val="24"/>
          <w:szCs w:val="24"/>
          <w:lang w:eastAsia="pl-PL"/>
        </w:rPr>
      </w:pPr>
    </w:p>
    <w:p w:rsidR="00383002" w:rsidRPr="00383002" w:rsidRDefault="00383002" w:rsidP="00383002">
      <w:pPr>
        <w:widowControl w:val="0"/>
        <w:spacing w:after="0" w:line="346" w:lineRule="exact"/>
        <w:jc w:val="both"/>
        <w:rPr>
          <w:rFonts w:ascii="Times New Roman" w:eastAsia="Times New Roman" w:hAnsi="Times New Roman" w:cs="Times New Roman"/>
          <w:sz w:val="24"/>
          <w:szCs w:val="24"/>
          <w:lang w:eastAsia="pl-PL" w:bidi="pl-PL"/>
        </w:rPr>
      </w:pPr>
      <w:r w:rsidRPr="00383002">
        <w:rPr>
          <w:rFonts w:ascii="Times New Roman" w:eastAsia="Times New Roman" w:hAnsi="Times New Roman" w:cs="Times New Roman"/>
          <w:sz w:val="24"/>
          <w:szCs w:val="24"/>
          <w:lang w:eastAsia="pl-PL" w:bidi="pl-PL"/>
        </w:rPr>
        <w:t>Terminy zwrotów w Ad. 2 i Ad.3 dotyczą wyłącznie przesyłek pocztowych krajowych.</w:t>
      </w:r>
    </w:p>
    <w:p w:rsidR="00383002" w:rsidRPr="00383002" w:rsidRDefault="00383002" w:rsidP="00383002">
      <w:pPr>
        <w:spacing w:after="0" w:line="240" w:lineRule="auto"/>
        <w:rPr>
          <w:rFonts w:ascii="Times New Roman" w:eastAsia="Times New Roman" w:hAnsi="Times New Roman" w:cs="Times New Roman"/>
          <w:b/>
          <w:i/>
          <w:sz w:val="24"/>
          <w:szCs w:val="24"/>
          <w:lang w:eastAsia="pl-PL"/>
        </w:rPr>
      </w:pPr>
    </w:p>
    <w:p w:rsidR="00383002" w:rsidRPr="00383002" w:rsidRDefault="00383002" w:rsidP="00383002">
      <w:pPr>
        <w:suppressAutoHyphens/>
        <w:spacing w:after="0" w:line="240" w:lineRule="auto"/>
        <w:rPr>
          <w:rFonts w:ascii="Times New Roman" w:eastAsia="Times New Roman" w:hAnsi="Times New Roman" w:cs="Times New Roman"/>
          <w:sz w:val="24"/>
          <w:szCs w:val="24"/>
          <w:lang w:eastAsia="ar-SA"/>
        </w:rPr>
      </w:pPr>
      <w:r w:rsidRPr="00383002">
        <w:rPr>
          <w:rFonts w:ascii="Times New Roman" w:eastAsia="Times New Roman" w:hAnsi="Times New Roman" w:cs="Times New Roman"/>
          <w:sz w:val="24"/>
          <w:szCs w:val="24"/>
          <w:lang w:eastAsia="ar-SA"/>
        </w:rPr>
        <w:t>Za najkorzystniejszą ofertę zostanie uznana ta oferta, która uzyska największą ilość punktów wynikającą z sumy trzech składników tj. C + T</w:t>
      </w:r>
      <w:r w:rsidRPr="00383002">
        <w:rPr>
          <w:rFonts w:ascii="Times New Roman" w:eastAsia="Times New Roman" w:hAnsi="Times New Roman" w:cs="Times New Roman"/>
          <w:b/>
          <w:sz w:val="24"/>
          <w:szCs w:val="24"/>
          <w:vertAlign w:val="subscript"/>
          <w:lang w:eastAsia="ar-SA"/>
        </w:rPr>
        <w:t>A</w:t>
      </w:r>
      <w:r w:rsidRPr="00383002">
        <w:rPr>
          <w:rFonts w:ascii="Times New Roman" w:eastAsia="Times New Roman" w:hAnsi="Times New Roman" w:cs="Times New Roman"/>
          <w:sz w:val="24"/>
          <w:szCs w:val="24"/>
          <w:lang w:eastAsia="ar-SA"/>
        </w:rPr>
        <w:t>+ T</w:t>
      </w:r>
      <w:r w:rsidRPr="00383002">
        <w:rPr>
          <w:rFonts w:ascii="Times New Roman" w:eastAsia="Times New Roman" w:hAnsi="Times New Roman" w:cs="Times New Roman"/>
          <w:b/>
          <w:sz w:val="24"/>
          <w:szCs w:val="24"/>
          <w:vertAlign w:val="subscript"/>
          <w:lang w:eastAsia="ar-SA"/>
        </w:rPr>
        <w:t>Z</w:t>
      </w:r>
      <w:r w:rsidRPr="00383002">
        <w:rPr>
          <w:rFonts w:ascii="Times New Roman" w:eastAsia="Times New Roman" w:hAnsi="Times New Roman" w:cs="Times New Roman"/>
          <w:sz w:val="24"/>
          <w:szCs w:val="24"/>
          <w:lang w:eastAsia="ar-SA"/>
        </w:rPr>
        <w:t xml:space="preserve">. </w:t>
      </w:r>
    </w:p>
    <w:p w:rsidR="00383002" w:rsidRDefault="00383002" w:rsidP="00383002">
      <w:pPr>
        <w:suppressAutoHyphens/>
        <w:spacing w:after="0" w:line="240" w:lineRule="auto"/>
        <w:jc w:val="both"/>
        <w:rPr>
          <w:rFonts w:ascii="Times New Roman" w:eastAsia="Times New Roman" w:hAnsi="Times New Roman" w:cs="Times New Roman"/>
          <w:b/>
          <w:sz w:val="24"/>
          <w:szCs w:val="24"/>
          <w:lang w:eastAsia="zh-CN"/>
        </w:rPr>
      </w:pPr>
    </w:p>
    <w:p w:rsidR="00383002" w:rsidRPr="00383002" w:rsidRDefault="00383002" w:rsidP="00383002">
      <w:pPr>
        <w:suppressAutoHyphens/>
        <w:spacing w:after="0" w:line="240" w:lineRule="auto"/>
        <w:jc w:val="both"/>
        <w:rPr>
          <w:rFonts w:ascii="Times New Roman" w:eastAsia="Times New Roman" w:hAnsi="Times New Roman" w:cs="Times New Roman"/>
          <w:b/>
          <w:sz w:val="24"/>
          <w:szCs w:val="24"/>
          <w:lang w:eastAsia="zh-CN"/>
        </w:rPr>
      </w:pPr>
      <w:r w:rsidRPr="00383002">
        <w:rPr>
          <w:rFonts w:ascii="Times New Roman" w:eastAsia="Times New Roman" w:hAnsi="Times New Roman" w:cs="Times New Roman"/>
          <w:b/>
          <w:sz w:val="24"/>
          <w:szCs w:val="24"/>
          <w:lang w:eastAsia="zh-CN"/>
        </w:rPr>
        <w:t>I</w:t>
      </w:r>
      <w:r>
        <w:rPr>
          <w:rFonts w:ascii="Times New Roman" w:eastAsia="Times New Roman" w:hAnsi="Times New Roman" w:cs="Times New Roman"/>
          <w:b/>
          <w:sz w:val="24"/>
          <w:szCs w:val="24"/>
          <w:lang w:eastAsia="zh-CN"/>
        </w:rPr>
        <w:t>V</w:t>
      </w:r>
      <w:r w:rsidRPr="00383002">
        <w:rPr>
          <w:rFonts w:ascii="Times New Roman" w:eastAsia="Times New Roman" w:hAnsi="Times New Roman" w:cs="Times New Roman"/>
          <w:b/>
          <w:sz w:val="24"/>
          <w:szCs w:val="24"/>
          <w:lang w:eastAsia="zh-CN"/>
        </w:rPr>
        <w:t>. ZŁOŻENIE I OTWARCIE OFERT</w:t>
      </w:r>
    </w:p>
    <w:p w:rsidR="00383002" w:rsidRPr="00383002" w:rsidRDefault="00383002" w:rsidP="00383002">
      <w:pPr>
        <w:numPr>
          <w:ilvl w:val="0"/>
          <w:numId w:val="10"/>
        </w:numPr>
        <w:tabs>
          <w:tab w:val="left" w:pos="-1260"/>
        </w:tabs>
        <w:suppressAutoHyphens/>
        <w:spacing w:after="0" w:line="240" w:lineRule="auto"/>
        <w:jc w:val="both"/>
        <w:rPr>
          <w:rFonts w:ascii="Times New Roman" w:eastAsia="Times New Roman" w:hAnsi="Times New Roman" w:cs="Times New Roman"/>
          <w:sz w:val="24"/>
          <w:szCs w:val="24"/>
          <w:lang w:eastAsia="zh-CN"/>
        </w:rPr>
      </w:pPr>
      <w:r w:rsidRPr="00383002">
        <w:rPr>
          <w:rFonts w:ascii="Times New Roman" w:eastAsia="Times New Roman" w:hAnsi="Times New Roman" w:cs="Times New Roman"/>
          <w:sz w:val="24"/>
          <w:szCs w:val="24"/>
          <w:lang w:eastAsia="zh-CN"/>
        </w:rPr>
        <w:t>Termin składania ofert upływa w dniu 22 grudnia 2016 r. o godz. 10.00. Ofertę należy złożyć w siedzibie Zamawiającego: Kraków, Al. Słowackiego 20, pok. 4.</w:t>
      </w:r>
    </w:p>
    <w:p w:rsidR="00383002" w:rsidRPr="00383002" w:rsidRDefault="00383002" w:rsidP="00383002">
      <w:pPr>
        <w:numPr>
          <w:ilvl w:val="0"/>
          <w:numId w:val="10"/>
        </w:numPr>
        <w:suppressAutoHyphens/>
        <w:spacing w:after="0" w:line="240" w:lineRule="auto"/>
        <w:jc w:val="both"/>
        <w:rPr>
          <w:rFonts w:ascii="Times New Roman" w:eastAsia="Times New Roman" w:hAnsi="Times New Roman" w:cs="Times New Roman"/>
          <w:sz w:val="24"/>
          <w:szCs w:val="24"/>
          <w:lang w:eastAsia="zh-CN"/>
        </w:rPr>
      </w:pPr>
      <w:r w:rsidRPr="00383002">
        <w:rPr>
          <w:rFonts w:ascii="Times New Roman" w:eastAsia="Times New Roman" w:hAnsi="Times New Roman" w:cs="Times New Roman"/>
          <w:sz w:val="24"/>
          <w:szCs w:val="24"/>
          <w:lang w:eastAsia="zh-CN"/>
        </w:rPr>
        <w:t xml:space="preserve">Otwarcie ofert nastąpi w siedzibie zamawiającego (adres jak w tytule), w pok. Nr 5, </w:t>
      </w:r>
      <w:r w:rsidRPr="00383002">
        <w:rPr>
          <w:rFonts w:ascii="Times New Roman" w:eastAsia="Times New Roman" w:hAnsi="Times New Roman" w:cs="Times New Roman"/>
          <w:sz w:val="24"/>
          <w:szCs w:val="24"/>
          <w:lang w:eastAsia="zh-CN"/>
        </w:rPr>
        <w:br/>
        <w:t>dnia 22 grudnia 2016 r. o godz. 10.15.</w:t>
      </w:r>
    </w:p>
    <w:p w:rsidR="00383002" w:rsidRDefault="00383002" w:rsidP="00543777">
      <w:pPr>
        <w:jc w:val="both"/>
        <w:rPr>
          <w:rFonts w:ascii="Times New Roman" w:hAnsi="Times New Roman" w:cs="Times New Roman"/>
          <w:b/>
          <w:sz w:val="20"/>
          <w:u w:val="single"/>
        </w:rPr>
      </w:pPr>
    </w:p>
    <w:p w:rsidR="00777722" w:rsidRPr="00383002" w:rsidRDefault="00543777" w:rsidP="00543777">
      <w:pPr>
        <w:jc w:val="both"/>
        <w:rPr>
          <w:rFonts w:ascii="Times New Roman" w:hAnsi="Times New Roman" w:cs="Times New Roman"/>
          <w:b/>
          <w:sz w:val="24"/>
          <w:szCs w:val="24"/>
        </w:rPr>
      </w:pPr>
      <w:r w:rsidRPr="00383002">
        <w:rPr>
          <w:rFonts w:ascii="Times New Roman" w:hAnsi="Times New Roman" w:cs="Times New Roman"/>
          <w:b/>
          <w:sz w:val="24"/>
          <w:szCs w:val="24"/>
          <w:u w:val="single"/>
        </w:rPr>
        <w:t xml:space="preserve">V. Postępowanie będzie prowadzone wg zasad określonych w Regulaminie, który stanowi załącznik do niniejszego ogłoszenia </w:t>
      </w:r>
    </w:p>
    <w:p w:rsidR="00777722" w:rsidRPr="00543777" w:rsidRDefault="00777722">
      <w:pPr>
        <w:rPr>
          <w:rFonts w:ascii="Times New Roman" w:hAnsi="Times New Roman" w:cs="Times New Roman"/>
        </w:rPr>
      </w:pPr>
    </w:p>
    <w:p w:rsidR="00777722" w:rsidRPr="00543777" w:rsidRDefault="00777722">
      <w:pPr>
        <w:rPr>
          <w:rFonts w:ascii="Times New Roman" w:hAnsi="Times New Roman" w:cs="Times New Roman"/>
        </w:rPr>
      </w:pPr>
    </w:p>
    <w:p w:rsidR="008F240E" w:rsidRPr="00543777" w:rsidRDefault="00777722">
      <w:pPr>
        <w:rPr>
          <w:rFonts w:ascii="Times New Roman" w:hAnsi="Times New Roman" w:cs="Times New Roman"/>
        </w:rPr>
      </w:pPr>
      <w:r w:rsidRPr="00543777">
        <w:rPr>
          <w:rFonts w:ascii="Times New Roman" w:hAnsi="Times New Roman" w:cs="Times New Roman"/>
        </w:rPr>
        <w:t xml:space="preserve"> </w:t>
      </w:r>
    </w:p>
    <w:sectPr w:rsidR="008F240E" w:rsidRPr="00543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1"/>
      <w:numFmt w:val="decimal"/>
      <w:lvlText w:val="%1."/>
      <w:lvlJc w:val="left"/>
      <w:pPr>
        <w:tabs>
          <w:tab w:val="num" w:pos="360"/>
        </w:tabs>
        <w:ind w:left="340" w:hanging="340"/>
      </w:pPr>
      <w:rPr>
        <w:rFonts w:ascii="Times New Roman" w:hAnsi="Times New Roman" w:cs="Times New Roman"/>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43697F"/>
    <w:multiLevelType w:val="hybridMultilevel"/>
    <w:tmpl w:val="8410EA74"/>
    <w:lvl w:ilvl="0" w:tplc="345E43B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16CA70FC"/>
    <w:multiLevelType w:val="hybridMultilevel"/>
    <w:tmpl w:val="A4806B9E"/>
    <w:lvl w:ilvl="0" w:tplc="F5AE95C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C4D76E2"/>
    <w:multiLevelType w:val="hybridMultilevel"/>
    <w:tmpl w:val="67162C8A"/>
    <w:lvl w:ilvl="0" w:tplc="0415000F">
      <w:start w:val="1"/>
      <w:numFmt w:val="decimal"/>
      <w:lvlText w:val="%1."/>
      <w:lvlJc w:val="left"/>
      <w:pPr>
        <w:tabs>
          <w:tab w:val="num" w:pos="720"/>
        </w:tabs>
        <w:ind w:left="720" w:hanging="360"/>
      </w:pPr>
      <w:rPr>
        <w:rFonts w:hint="default"/>
      </w:rPr>
    </w:lvl>
    <w:lvl w:ilvl="1" w:tplc="2E4693AC">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E33584E"/>
    <w:multiLevelType w:val="hybridMultilevel"/>
    <w:tmpl w:val="FA0897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C0777DD"/>
    <w:multiLevelType w:val="hybridMultilevel"/>
    <w:tmpl w:val="0218BDFC"/>
    <w:lvl w:ilvl="0" w:tplc="E3AE4E5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0C73E6"/>
    <w:multiLevelType w:val="hybridMultilevel"/>
    <w:tmpl w:val="9EBC075E"/>
    <w:lvl w:ilvl="0" w:tplc="11A6556A">
      <w:start w:val="1"/>
      <w:numFmt w:val="decimal"/>
      <w:lvlText w:val="%1."/>
      <w:lvlJc w:val="left"/>
      <w:pPr>
        <w:tabs>
          <w:tab w:val="num" w:pos="720"/>
        </w:tabs>
        <w:ind w:left="720" w:hanging="360"/>
      </w:pPr>
      <w:rPr>
        <w:rFonts w:hint="default"/>
      </w:rPr>
    </w:lvl>
    <w:lvl w:ilvl="1" w:tplc="EC6A33B2">
      <w:start w:val="1"/>
      <w:numFmt w:val="decimal"/>
      <w:lvlText w:val="%2)"/>
      <w:lvlJc w:val="left"/>
      <w:pPr>
        <w:tabs>
          <w:tab w:val="num" w:pos="1260"/>
        </w:tabs>
        <w:ind w:left="12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5BC6686"/>
    <w:multiLevelType w:val="hybridMultilevel"/>
    <w:tmpl w:val="01EAE9D2"/>
    <w:lvl w:ilvl="0" w:tplc="58FEA2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DF03081"/>
    <w:multiLevelType w:val="hybridMultilevel"/>
    <w:tmpl w:val="084C9A96"/>
    <w:lvl w:ilvl="0" w:tplc="BA3ABA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EC478E1"/>
    <w:multiLevelType w:val="hybridMultilevel"/>
    <w:tmpl w:val="3F18E08C"/>
    <w:lvl w:ilvl="0" w:tplc="C6A41C18">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
  </w:num>
  <w:num w:numId="2">
    <w:abstractNumId w:val="3"/>
  </w:num>
  <w:num w:numId="3">
    <w:abstractNumId w:val="8"/>
  </w:num>
  <w:num w:numId="4">
    <w:abstractNumId w:val="9"/>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22"/>
    <w:rsid w:val="00383002"/>
    <w:rsid w:val="004B11CC"/>
    <w:rsid w:val="00543777"/>
    <w:rsid w:val="00777722"/>
    <w:rsid w:val="008F240E"/>
    <w:rsid w:val="00AC54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8D443-FD64-4BC0-BB17-88A43D71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3830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777722"/>
    <w:pPr>
      <w:keepNext/>
      <w:spacing w:after="0" w:line="240" w:lineRule="auto"/>
      <w:jc w:val="both"/>
      <w:outlineLvl w:val="2"/>
    </w:pPr>
    <w:rPr>
      <w:rFonts w:ascii="Times New Roman" w:eastAsia="Times New Roman" w:hAnsi="Times New Roman" w:cs="Times New Roman"/>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777722"/>
    <w:rPr>
      <w:rFonts w:ascii="Times New Roman" w:eastAsia="Times New Roman" w:hAnsi="Times New Roman" w:cs="Times New Roman"/>
      <w:b/>
      <w:szCs w:val="20"/>
    </w:rPr>
  </w:style>
  <w:style w:type="paragraph" w:styleId="Tekstpodstawowy2">
    <w:name w:val="Body Text 2"/>
    <w:basedOn w:val="Normalny"/>
    <w:link w:val="Tekstpodstawowy2Znak"/>
    <w:rsid w:val="00777722"/>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77772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777722"/>
    <w:pPr>
      <w:tabs>
        <w:tab w:val="left" w:pos="0"/>
      </w:tabs>
      <w:spacing w:after="0" w:line="240" w:lineRule="auto"/>
      <w:jc w:val="both"/>
    </w:pPr>
    <w:rPr>
      <w:rFonts w:ascii="Times New Roman" w:eastAsia="Times New Roman" w:hAnsi="Times New Roman" w:cs="Times New Roman"/>
      <w:szCs w:val="20"/>
      <w:lang w:val="x-none"/>
    </w:rPr>
  </w:style>
  <w:style w:type="character" w:customStyle="1" w:styleId="Tekstpodstawowy3Znak">
    <w:name w:val="Tekst podstawowy 3 Znak"/>
    <w:basedOn w:val="Domylnaczcionkaakapitu"/>
    <w:link w:val="Tekstpodstawowy3"/>
    <w:rsid w:val="00777722"/>
    <w:rPr>
      <w:rFonts w:ascii="Times New Roman" w:eastAsia="Times New Roman" w:hAnsi="Times New Roman" w:cs="Times New Roman"/>
      <w:szCs w:val="20"/>
      <w:lang w:val="x-none"/>
    </w:rPr>
  </w:style>
  <w:style w:type="paragraph" w:styleId="Akapitzlist">
    <w:name w:val="List Paragraph"/>
    <w:basedOn w:val="Normalny"/>
    <w:uiPriority w:val="34"/>
    <w:qFormat/>
    <w:rsid w:val="00777722"/>
    <w:pPr>
      <w:spacing w:after="0" w:line="240" w:lineRule="auto"/>
      <w:ind w:left="720"/>
      <w:contextualSpacing/>
    </w:pPr>
    <w:rPr>
      <w:rFonts w:ascii="Times New Roman" w:eastAsia="Times New Roman" w:hAnsi="Times New Roman" w:cs="Times New Roman"/>
      <w:sz w:val="24"/>
      <w:szCs w:val="24"/>
      <w:lang w:val="en-US"/>
    </w:rPr>
  </w:style>
  <w:style w:type="character" w:styleId="Hipercze">
    <w:name w:val="Hyperlink"/>
    <w:rsid w:val="00777722"/>
    <w:rPr>
      <w:color w:val="0000FF"/>
      <w:u w:val="single"/>
    </w:rPr>
  </w:style>
  <w:style w:type="paragraph" w:styleId="Tekstpodstawowy">
    <w:name w:val="Body Text"/>
    <w:basedOn w:val="Normalny"/>
    <w:link w:val="TekstpodstawowyZnak"/>
    <w:uiPriority w:val="99"/>
    <w:semiHidden/>
    <w:unhideWhenUsed/>
    <w:rsid w:val="00383002"/>
    <w:pPr>
      <w:spacing w:after="120"/>
    </w:pPr>
  </w:style>
  <w:style w:type="character" w:customStyle="1" w:styleId="TekstpodstawowyZnak">
    <w:name w:val="Tekst podstawowy Znak"/>
    <w:basedOn w:val="Domylnaczcionkaakapitu"/>
    <w:link w:val="Tekstpodstawowy"/>
    <w:uiPriority w:val="99"/>
    <w:semiHidden/>
    <w:rsid w:val="00383002"/>
  </w:style>
  <w:style w:type="character" w:customStyle="1" w:styleId="Nagwek1Znak">
    <w:name w:val="Nagłówek 1 Znak"/>
    <w:basedOn w:val="Domylnaczcionkaakapitu"/>
    <w:link w:val="Nagwek1"/>
    <w:uiPriority w:val="9"/>
    <w:rsid w:val="0038300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1671</Words>
  <Characters>10026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11674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Lewandowski, Maciej</dc:creator>
  <cp:keywords/>
  <dc:description/>
  <cp:lastModifiedBy>Wąsowicz, Anna</cp:lastModifiedBy>
  <cp:revision>3</cp:revision>
  <dcterms:created xsi:type="dcterms:W3CDTF">2016-12-06T14:15:00Z</dcterms:created>
  <dcterms:modified xsi:type="dcterms:W3CDTF">2016-12-15T07:44:00Z</dcterms:modified>
</cp:coreProperties>
</file>