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F4" w:rsidRPr="00D94AF4" w:rsidRDefault="003F3DA4" w:rsidP="00D94AF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229</w:t>
      </w:r>
      <w:r w:rsidR="00D94AF4" w:rsidRPr="00D94AF4">
        <w:rPr>
          <w:rFonts w:ascii="Times New Roman" w:hAnsi="Times New Roman"/>
          <w:b/>
          <w:sz w:val="32"/>
          <w:szCs w:val="32"/>
        </w:rPr>
        <w:t>/16</w:t>
      </w:r>
    </w:p>
    <w:p w:rsidR="00D94AF4" w:rsidRPr="00D94AF4" w:rsidRDefault="00D94AF4" w:rsidP="00D94AF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AF4"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D94AF4" w:rsidRPr="00D94AF4" w:rsidRDefault="00D94AF4" w:rsidP="00D94AF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AF4">
        <w:rPr>
          <w:rFonts w:ascii="Times New Roman" w:hAnsi="Times New Roman"/>
          <w:b/>
          <w:sz w:val="32"/>
          <w:szCs w:val="32"/>
        </w:rPr>
        <w:t xml:space="preserve">z dnia  </w:t>
      </w:r>
      <w:r w:rsidR="003F3DA4" w:rsidRPr="003F3DA4">
        <w:rPr>
          <w:rFonts w:ascii="Times New Roman" w:hAnsi="Times New Roman"/>
          <w:b/>
          <w:sz w:val="32"/>
          <w:szCs w:val="32"/>
        </w:rPr>
        <w:t>15 grudnia</w:t>
      </w:r>
      <w:r w:rsidRPr="00D94AF4">
        <w:rPr>
          <w:rFonts w:ascii="Times New Roman" w:hAnsi="Times New Roman"/>
          <w:b/>
          <w:sz w:val="32"/>
          <w:szCs w:val="32"/>
        </w:rPr>
        <w:t xml:space="preserve"> 2016r.</w:t>
      </w:r>
    </w:p>
    <w:p w:rsidR="00D94AF4" w:rsidRPr="00D94AF4" w:rsidRDefault="00D94AF4" w:rsidP="00D94A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w sprawie zlecenia realizacji w latach </w:t>
      </w:r>
      <w:r w:rsidRPr="00D94AF4">
        <w:rPr>
          <w:rFonts w:ascii="Times New Roman" w:hAnsi="Times New Roman"/>
          <w:b/>
          <w:sz w:val="28"/>
          <w:szCs w:val="28"/>
        </w:rPr>
        <w:t xml:space="preserve">2017-2019 zadania publicznego Powiatu Krakowskiego tj. prowadzenie całodobowej placówki opiekuńczo-wychowawczej typu rodzinnego na terenie Gminy </w:t>
      </w:r>
      <w:r w:rsidR="00AB42C9">
        <w:rPr>
          <w:rFonts w:ascii="Times New Roman" w:hAnsi="Times New Roman"/>
          <w:b/>
          <w:sz w:val="28"/>
          <w:szCs w:val="28"/>
        </w:rPr>
        <w:t>Zielonki</w:t>
      </w:r>
      <w:r w:rsidRPr="00D94AF4">
        <w:rPr>
          <w:rFonts w:ascii="Times New Roman" w:hAnsi="Times New Roman"/>
          <w:b/>
          <w:sz w:val="28"/>
          <w:szCs w:val="28"/>
        </w:rPr>
        <w:t>.</w:t>
      </w:r>
    </w:p>
    <w:p w:rsidR="00D94AF4" w:rsidRPr="0067043A" w:rsidRDefault="00D94AF4" w:rsidP="00D94A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AF4" w:rsidRPr="0067043A" w:rsidRDefault="00D94AF4" w:rsidP="00D94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043A">
        <w:rPr>
          <w:rFonts w:ascii="Times New Roman" w:hAnsi="Times New Roman"/>
          <w:sz w:val="24"/>
          <w:szCs w:val="24"/>
        </w:rPr>
        <w:t xml:space="preserve">Na podstawie art. 32 ust. 2 pkt. 2 ustawy z dnia 5 czerwca 1998r. o samorządzie powiatowym </w:t>
      </w:r>
      <w:r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(Dz.U. z 2016 roku, poz. 814 j.t.)</w:t>
      </w:r>
      <w:r w:rsidRPr="0067043A">
        <w:rPr>
          <w:rFonts w:ascii="Times New Roman" w:hAnsi="Times New Roman"/>
          <w:sz w:val="24"/>
          <w:szCs w:val="24"/>
        </w:rPr>
        <w:t>,  art. 5 ust. 2 pkt.</w:t>
      </w:r>
      <w:bookmarkStart w:id="0" w:name="_GoBack"/>
      <w:bookmarkEnd w:id="0"/>
      <w:r w:rsidRPr="0067043A">
        <w:rPr>
          <w:rFonts w:ascii="Times New Roman" w:hAnsi="Times New Roman"/>
          <w:sz w:val="24"/>
          <w:szCs w:val="24"/>
        </w:rPr>
        <w:t xml:space="preserve"> 1, ust. 4 pkt.1, art. 11 ust.2,  art. 15 Ustawy z dnia 24 kwietnia 2003r. o działalności pożytku publicznego i o wolontariacie </w:t>
      </w:r>
      <w:r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Pr="0067043A">
        <w:rPr>
          <w:rFonts w:ascii="Times New Roman" w:hAnsi="Times New Roman"/>
          <w:sz w:val="24"/>
          <w:szCs w:val="24"/>
        </w:rPr>
        <w:t xml:space="preserve"> Dz. U. z 2016 r. poz.</w:t>
      </w:r>
      <w:r w:rsidR="00AB42C9">
        <w:rPr>
          <w:rFonts w:ascii="Times New Roman" w:hAnsi="Times New Roman"/>
          <w:sz w:val="24"/>
          <w:szCs w:val="24"/>
        </w:rPr>
        <w:t>1817</w:t>
      </w:r>
      <w:r w:rsidRPr="0067043A">
        <w:rPr>
          <w:rFonts w:ascii="Times New Roman" w:hAnsi="Times New Roman"/>
          <w:sz w:val="24"/>
          <w:szCs w:val="24"/>
        </w:rPr>
        <w:t xml:space="preserve"> j.t.)</w:t>
      </w:r>
      <w:r w:rsidR="0067043A" w:rsidRPr="0067043A">
        <w:rPr>
          <w:rFonts w:ascii="Times New Roman" w:hAnsi="Times New Roman"/>
          <w:sz w:val="24"/>
          <w:szCs w:val="24"/>
        </w:rPr>
        <w:t xml:space="preserve"> </w:t>
      </w:r>
      <w:r w:rsidR="0067043A"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 93 ust.2, art. 190 Ustawy z dnia 9 czerwca 2011 roku o wspieraniu rodziny i systemie pieczy zastępczej (Dz.U. z</w:t>
      </w:r>
      <w:r w:rsidR="0067043A" w:rsidRPr="0067043A">
        <w:rPr>
          <w:rFonts w:ascii="Times New Roman" w:hAnsi="Times New Roman"/>
          <w:color w:val="000000" w:themeColor="text1"/>
          <w:sz w:val="24"/>
          <w:szCs w:val="24"/>
        </w:rPr>
        <w:t xml:space="preserve"> 2016 r. poz. 575</w:t>
      </w:r>
      <w:r w:rsidR="0067043A"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j.t. z </w:t>
      </w:r>
      <w:proofErr w:type="spellStart"/>
      <w:r w:rsidR="0067043A"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67043A"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zm.), </w:t>
      </w:r>
      <w:r w:rsidR="0067043A" w:rsidRPr="0067043A">
        <w:rPr>
          <w:rFonts w:ascii="Times New Roman" w:hAnsi="Times New Roman"/>
          <w:color w:val="000000" w:themeColor="text1"/>
          <w:sz w:val="24"/>
          <w:szCs w:val="24"/>
        </w:rPr>
        <w:t>Uchwały Nr XIV/92/2015 Rady Powiatu w Krakowie z dnia 25 listopada 205 r. w sprawie przyjęcia rocznego programu współpracy Powiatu Krakowskiego z organizacjami pozarządowymi oraz podmiotami, o których mowa w art. 3 ust. 3 ustawy  z dnia 24 kwietnia 2003 r. o działalności pożytku publicznego i wolontariacie na rok 2016</w:t>
      </w:r>
      <w:r w:rsidR="0067043A" w:rsidRPr="006704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Zarząd Powiatu w Krakowie uchwala, co następuje:</w:t>
      </w:r>
    </w:p>
    <w:p w:rsidR="00D94AF4" w:rsidRDefault="00D94AF4" w:rsidP="00D94A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D94AF4" w:rsidRPr="00952F9A" w:rsidRDefault="00D94AF4" w:rsidP="00D94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F9A">
        <w:rPr>
          <w:rFonts w:ascii="Times New Roman" w:hAnsi="Times New Roman"/>
          <w:sz w:val="24"/>
          <w:szCs w:val="24"/>
        </w:rPr>
        <w:t>Postanawia się zlecić</w:t>
      </w:r>
      <w:r w:rsidR="00952F9A" w:rsidRPr="00952F9A">
        <w:rPr>
          <w:rFonts w:ascii="Times New Roman" w:hAnsi="Times New Roman"/>
          <w:color w:val="000000" w:themeColor="text1"/>
          <w:sz w:val="24"/>
          <w:szCs w:val="24"/>
        </w:rPr>
        <w:t xml:space="preserve"> Stowarzyszeniu Rodzin Adopcyjnych i Zastępczych „PRO FAMILIA” os. Zielone 1, 31-968 Kraków</w:t>
      </w:r>
      <w:r w:rsidR="00952F9A" w:rsidRPr="00952F9A">
        <w:rPr>
          <w:rFonts w:ascii="Times New Roman" w:hAnsi="Times New Roman"/>
          <w:sz w:val="24"/>
          <w:szCs w:val="24"/>
        </w:rPr>
        <w:t xml:space="preserve"> realizację w latach 2017-2019 zadania publicznego Powiatu Krakowskiego tj. prowadzenie całodobowej placówki opiekuńczo-wychowawczej typu rodzinnego na terenie Gminy Zielonki  dla 8 dzieci</w:t>
      </w:r>
      <w:r w:rsidR="00952F9A" w:rsidRPr="00952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2F9A">
        <w:rPr>
          <w:rFonts w:ascii="Times New Roman" w:hAnsi="Times New Roman"/>
          <w:sz w:val="24"/>
          <w:szCs w:val="24"/>
        </w:rPr>
        <w:t xml:space="preserve"> i  przyznać dotację:</w:t>
      </w:r>
    </w:p>
    <w:p w:rsidR="00FE4F4A" w:rsidRPr="005C7960" w:rsidRDefault="00FE4F4A" w:rsidP="00FE4F4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C7960">
        <w:rPr>
          <w:rFonts w:ascii="Times New Roman" w:hAnsi="Times New Roman"/>
          <w:color w:val="000000" w:themeColor="text1"/>
          <w:sz w:val="24"/>
          <w:szCs w:val="24"/>
        </w:rPr>
        <w:t xml:space="preserve">w roku 2017 do kwoty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321.300,00 złotych / słownie: trzysta dwadzieścia jeden tysięcy trzysta złotych 00/100/ </w:t>
      </w:r>
    </w:p>
    <w:p w:rsidR="00FE4F4A" w:rsidRPr="005C7960" w:rsidRDefault="00FE4F4A" w:rsidP="00FE4F4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roku 2018 do kwoty 337.365,00 złotych /słownie: trzysta trzydzieści siedem tysięcy trzysta sześćdziesiąt pięć złotych 00/100/</w:t>
      </w:r>
    </w:p>
    <w:p w:rsidR="00FE4F4A" w:rsidRPr="005C7960" w:rsidRDefault="00FE4F4A" w:rsidP="00FE4F4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C7960">
        <w:rPr>
          <w:rFonts w:ascii="Times New Roman" w:hAnsi="Times New Roman"/>
          <w:color w:val="000000" w:themeColor="text1"/>
          <w:sz w:val="24"/>
          <w:szCs w:val="24"/>
        </w:rPr>
        <w:t xml:space="preserve">w roku 2019 do kwoty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354.233,00 złotych /słownie: trzysta pięćdziesiąt cztery tysiące dwieście trzydzieści trzy złotych 00/100/ </w:t>
      </w:r>
    </w:p>
    <w:p w:rsidR="00D94AF4" w:rsidRDefault="00D94AF4" w:rsidP="00FE4F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D94AF4" w:rsidRDefault="00D94AF4" w:rsidP="00D94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 przekazania dotacji określają umowy zawarte w trybie określonym odrębnymi przepisami.</w:t>
      </w:r>
    </w:p>
    <w:p w:rsidR="00D94AF4" w:rsidRDefault="00D94AF4" w:rsidP="00D94A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D94AF4" w:rsidRDefault="00D94AF4" w:rsidP="00D94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D94AF4" w:rsidRDefault="00D94AF4" w:rsidP="00D94AF4"/>
    <w:p w:rsidR="00536E89" w:rsidRDefault="00536E89"/>
    <w:sectPr w:rsidR="0053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E"/>
    <w:rsid w:val="001B50AE"/>
    <w:rsid w:val="003F3DA4"/>
    <w:rsid w:val="004D31FE"/>
    <w:rsid w:val="00536E89"/>
    <w:rsid w:val="0067043A"/>
    <w:rsid w:val="00952F9A"/>
    <w:rsid w:val="00AB42C9"/>
    <w:rsid w:val="00D94AF4"/>
    <w:rsid w:val="00FD185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9713-635B-4136-BEA8-76DCF0F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1696</Characters>
  <Application>Microsoft Office Word</Application>
  <DocSecurity>0</DocSecurity>
  <Lines>14</Lines>
  <Paragraphs>3</Paragraphs>
  <ScaleCrop>false</ScaleCrop>
  <Company>HP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2</cp:lastModifiedBy>
  <cp:revision>11</cp:revision>
  <dcterms:created xsi:type="dcterms:W3CDTF">2016-11-28T08:28:00Z</dcterms:created>
  <dcterms:modified xsi:type="dcterms:W3CDTF">2016-12-19T09:36:00Z</dcterms:modified>
</cp:coreProperties>
</file>